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53" w:rsidRPr="00C76653" w:rsidRDefault="00C76653" w:rsidP="00C76653">
      <w:pPr>
        <w:spacing w:after="0" w:line="240" w:lineRule="auto"/>
        <w:ind w:left="35" w:right="35" w:firstLine="567"/>
        <w:jc w:val="center"/>
        <w:rPr>
          <w:rFonts w:ascii="Times New Roman" w:eastAsia="Times New Roman" w:hAnsi="Times New Roman" w:cs="Times New Roman"/>
          <w:color w:val="000000"/>
          <w:sz w:val="20"/>
          <w:szCs w:val="20"/>
          <w:lang w:val="uk-UA" w:eastAsia="ru-RU"/>
        </w:rPr>
      </w:pPr>
    </w:p>
    <w:p w:rsidR="00C76653" w:rsidRPr="00C76653" w:rsidRDefault="00C76653" w:rsidP="00C76653">
      <w:pPr>
        <w:widowControl w:val="0"/>
        <w:spacing w:after="0" w:line="240" w:lineRule="auto"/>
        <w:jc w:val="center"/>
        <w:rPr>
          <w:rFonts w:ascii="Times New Roman" w:eastAsia="Times New Roman" w:hAnsi="Times New Roman" w:cs="Times New Roman"/>
          <w:sz w:val="28"/>
          <w:szCs w:val="28"/>
          <w:lang w:val="uk-UA" w:eastAsia="ru-RU"/>
        </w:rPr>
      </w:pPr>
      <w:r w:rsidRPr="00C76653">
        <w:rPr>
          <w:rFonts w:ascii="Times New Roman" w:eastAsia="Times New Roman" w:hAnsi="Times New Roman" w:cs="Times New Roman"/>
          <w:noProof/>
          <w:sz w:val="28"/>
          <w:szCs w:val="28"/>
          <w:lang w:val="uk-UA" w:eastAsia="uk-UA"/>
        </w:rPr>
        <w:drawing>
          <wp:inline distT="0" distB="0" distL="0" distR="0" wp14:anchorId="39A71A4F" wp14:editId="5AA91C3E">
            <wp:extent cx="428625" cy="581025"/>
            <wp:effectExtent l="0" t="0" r="9525" b="952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C76653" w:rsidRPr="00C76653" w:rsidRDefault="00C76653" w:rsidP="00C76653">
      <w:pPr>
        <w:keepNext/>
        <w:spacing w:before="120" w:after="60" w:line="360" w:lineRule="auto"/>
        <w:jc w:val="center"/>
        <w:outlineLvl w:val="0"/>
        <w:rPr>
          <w:rFonts w:ascii="Times New Roman" w:eastAsia="Times New Roman" w:hAnsi="Times New Roman" w:cs="Times New Roman"/>
          <w:b/>
          <w:bCs/>
          <w:caps/>
          <w:kern w:val="32"/>
          <w:sz w:val="28"/>
          <w:szCs w:val="32"/>
          <w:lang w:val="uk-UA" w:eastAsia="ru-RU"/>
        </w:rPr>
      </w:pPr>
      <w:r w:rsidRPr="00C76653">
        <w:rPr>
          <w:rFonts w:ascii="Times New Roman" w:eastAsia="Times New Roman" w:hAnsi="Times New Roman" w:cs="Times New Roman"/>
          <w:b/>
          <w:bCs/>
          <w:caps/>
          <w:kern w:val="32"/>
          <w:sz w:val="28"/>
          <w:szCs w:val="32"/>
          <w:lang w:val="uk-UA" w:eastAsia="ru-RU"/>
        </w:rPr>
        <w:t>Україна</w:t>
      </w:r>
    </w:p>
    <w:p w:rsidR="00C76653" w:rsidRPr="00C76653" w:rsidRDefault="00C76653" w:rsidP="00C76653">
      <w:pPr>
        <w:spacing w:after="0" w:line="360" w:lineRule="auto"/>
        <w:jc w:val="center"/>
        <w:rPr>
          <w:rFonts w:ascii="Times New Roman" w:eastAsia="Calibri" w:hAnsi="Times New Roman" w:cs="Times New Roman"/>
          <w:b/>
          <w:sz w:val="28"/>
          <w:szCs w:val="28"/>
          <w:lang w:val="uk-UA"/>
        </w:rPr>
      </w:pPr>
      <w:r w:rsidRPr="00C76653">
        <w:rPr>
          <w:rFonts w:ascii="Times New Roman" w:eastAsia="Calibri" w:hAnsi="Times New Roman" w:cs="Times New Roman"/>
          <w:b/>
          <w:sz w:val="28"/>
          <w:szCs w:val="28"/>
          <w:lang w:val="uk-UA"/>
        </w:rPr>
        <w:t>СРІБНЯНСЬКА СЕЛИЩНА РАДА</w:t>
      </w:r>
    </w:p>
    <w:p w:rsidR="00C76653" w:rsidRPr="00C76653" w:rsidRDefault="00C76653" w:rsidP="00C76653">
      <w:pPr>
        <w:spacing w:after="0" w:line="360" w:lineRule="auto"/>
        <w:jc w:val="center"/>
        <w:rPr>
          <w:rFonts w:ascii="Times New Roman" w:eastAsia="Calibri" w:hAnsi="Times New Roman" w:cs="Times New Roman"/>
          <w:b/>
          <w:sz w:val="28"/>
          <w:szCs w:val="28"/>
          <w:lang w:val="uk-UA"/>
        </w:rPr>
      </w:pPr>
      <w:r w:rsidRPr="00C76653">
        <w:rPr>
          <w:rFonts w:ascii="Times New Roman" w:eastAsia="Calibri" w:hAnsi="Times New Roman" w:cs="Times New Roman"/>
          <w:b/>
          <w:sz w:val="28"/>
          <w:szCs w:val="28"/>
          <w:lang w:val="uk-UA"/>
        </w:rPr>
        <w:t>ЧЕРНІГІВСЬКОЇ ОБЛАСТІ</w:t>
      </w:r>
    </w:p>
    <w:p w:rsidR="00C76653" w:rsidRPr="00C76653" w:rsidRDefault="00C76653" w:rsidP="00C76653">
      <w:pPr>
        <w:keepNext/>
        <w:spacing w:after="0" w:line="360" w:lineRule="auto"/>
        <w:ind w:left="1440" w:hanging="1440"/>
        <w:jc w:val="center"/>
        <w:outlineLvl w:val="1"/>
        <w:rPr>
          <w:rFonts w:ascii="Times New Roman" w:eastAsia="Times New Roman" w:hAnsi="Times New Roman" w:cs="Times New Roman"/>
          <w:b/>
          <w:bCs/>
          <w:caps/>
          <w:color w:val="000000"/>
          <w:spacing w:val="100"/>
          <w:sz w:val="28"/>
          <w:szCs w:val="24"/>
          <w:lang w:val="uk-UA" w:eastAsia="ru-RU"/>
        </w:rPr>
      </w:pPr>
    </w:p>
    <w:p w:rsidR="00C76653" w:rsidRPr="00C76653" w:rsidRDefault="00C76653" w:rsidP="00C76653">
      <w:pPr>
        <w:keepNext/>
        <w:spacing w:after="0" w:line="360" w:lineRule="auto"/>
        <w:ind w:left="1440" w:hanging="1440"/>
        <w:jc w:val="center"/>
        <w:outlineLvl w:val="1"/>
        <w:rPr>
          <w:rFonts w:ascii="Times New Roman" w:eastAsia="Times New Roman" w:hAnsi="Times New Roman" w:cs="Times New Roman"/>
          <w:bCs/>
          <w:caps/>
          <w:color w:val="000000"/>
          <w:spacing w:val="100"/>
          <w:sz w:val="28"/>
          <w:szCs w:val="24"/>
          <w:lang w:val="uk-UA" w:eastAsia="ru-RU"/>
        </w:rPr>
      </w:pPr>
      <w:r w:rsidRPr="00C76653">
        <w:rPr>
          <w:rFonts w:ascii="Times New Roman" w:eastAsia="Times New Roman" w:hAnsi="Times New Roman" w:cs="Times New Roman"/>
          <w:b/>
          <w:bCs/>
          <w:caps/>
          <w:color w:val="000000"/>
          <w:spacing w:val="100"/>
          <w:sz w:val="28"/>
          <w:szCs w:val="24"/>
          <w:lang w:val="uk-UA" w:eastAsia="ru-RU"/>
        </w:rPr>
        <w:t xml:space="preserve"> РІШЕННЯ</w:t>
      </w:r>
    </w:p>
    <w:p w:rsidR="00C76653" w:rsidRPr="00C76653" w:rsidRDefault="00C76653" w:rsidP="00C76653">
      <w:pPr>
        <w:keepNext/>
        <w:spacing w:after="0" w:line="240" w:lineRule="auto"/>
        <w:ind w:left="1440" w:hanging="1440"/>
        <w:jc w:val="center"/>
        <w:outlineLvl w:val="1"/>
        <w:rPr>
          <w:rFonts w:ascii="Times New Roman" w:eastAsia="Times New Roman" w:hAnsi="Times New Roman" w:cs="Times New Roman"/>
          <w:sz w:val="28"/>
          <w:szCs w:val="24"/>
          <w:lang w:val="uk-UA" w:eastAsia="ru-RU"/>
        </w:rPr>
      </w:pPr>
      <w:r w:rsidRPr="00C76653">
        <w:rPr>
          <w:rFonts w:ascii="Times New Roman" w:eastAsia="Times New Roman" w:hAnsi="Times New Roman" w:cs="Times New Roman"/>
          <w:sz w:val="28"/>
          <w:szCs w:val="24"/>
          <w:lang w:val="uk-UA" w:eastAsia="ru-RU"/>
        </w:rPr>
        <w:t xml:space="preserve">   (двадцять </w:t>
      </w:r>
      <w:proofErr w:type="spellStart"/>
      <w:r w:rsidRPr="00C76653">
        <w:rPr>
          <w:rFonts w:ascii="Times New Roman" w:eastAsia="Times New Roman" w:hAnsi="Times New Roman" w:cs="Times New Roman"/>
          <w:sz w:val="28"/>
          <w:szCs w:val="24"/>
          <w:lang w:val="uk-UA" w:eastAsia="ru-RU"/>
        </w:rPr>
        <w:t>дев</w:t>
      </w:r>
      <w:proofErr w:type="spellEnd"/>
      <w:r w:rsidRPr="00C76653">
        <w:rPr>
          <w:rFonts w:ascii="Times New Roman" w:eastAsia="Times New Roman" w:hAnsi="Times New Roman" w:cs="Times New Roman"/>
          <w:sz w:val="28"/>
          <w:szCs w:val="24"/>
          <w:lang w:eastAsia="ru-RU"/>
        </w:rPr>
        <w:t>’</w:t>
      </w:r>
      <w:proofErr w:type="spellStart"/>
      <w:r w:rsidRPr="00C76653">
        <w:rPr>
          <w:rFonts w:ascii="Times New Roman" w:eastAsia="Times New Roman" w:hAnsi="Times New Roman" w:cs="Times New Roman"/>
          <w:sz w:val="28"/>
          <w:szCs w:val="24"/>
          <w:lang w:val="uk-UA" w:eastAsia="ru-RU"/>
        </w:rPr>
        <w:t>ята</w:t>
      </w:r>
      <w:proofErr w:type="spellEnd"/>
      <w:r w:rsidRPr="00C76653">
        <w:rPr>
          <w:rFonts w:ascii="Times New Roman" w:eastAsia="Times New Roman" w:hAnsi="Times New Roman" w:cs="Times New Roman"/>
          <w:sz w:val="28"/>
          <w:szCs w:val="24"/>
          <w:lang w:val="uk-UA" w:eastAsia="ru-RU"/>
        </w:rPr>
        <w:t xml:space="preserve"> сесія сьомого скликання)</w:t>
      </w:r>
    </w:p>
    <w:p w:rsidR="00C76653" w:rsidRPr="00C76653" w:rsidRDefault="00C76653" w:rsidP="00C76653">
      <w:pPr>
        <w:keepNext/>
        <w:spacing w:after="0" w:line="240" w:lineRule="auto"/>
        <w:ind w:left="1440" w:hanging="1440"/>
        <w:jc w:val="center"/>
        <w:outlineLvl w:val="1"/>
        <w:rPr>
          <w:rFonts w:ascii="Times New Roman" w:eastAsia="Times New Roman" w:hAnsi="Times New Roman" w:cs="Times New Roman"/>
          <w:sz w:val="28"/>
          <w:szCs w:val="24"/>
          <w:lang w:val="uk-UA" w:eastAsia="ru-RU"/>
        </w:rPr>
      </w:pPr>
    </w:p>
    <w:p w:rsidR="00C76653" w:rsidRPr="00C76653" w:rsidRDefault="00C76653" w:rsidP="00C76653">
      <w:pPr>
        <w:autoSpaceDE w:val="0"/>
        <w:autoSpaceDN w:val="0"/>
        <w:adjustRightInd w:val="0"/>
        <w:spacing w:after="0" w:line="240" w:lineRule="auto"/>
        <w:rPr>
          <w:rFonts w:ascii="Times New Roman" w:eastAsia="Calibri" w:hAnsi="Times New Roman" w:cs="Times New Roman"/>
          <w:bCs/>
          <w:sz w:val="28"/>
          <w:szCs w:val="28"/>
          <w:lang w:val="uk-UA"/>
        </w:rPr>
      </w:pPr>
      <w:r w:rsidRPr="00C76653">
        <w:rPr>
          <w:rFonts w:ascii="Times New Roman" w:eastAsia="Calibri" w:hAnsi="Times New Roman" w:cs="Times New Roman"/>
          <w:bCs/>
          <w:sz w:val="28"/>
          <w:szCs w:val="28"/>
          <w:lang w:val="uk-UA"/>
        </w:rPr>
        <w:t xml:space="preserve">26 травня   2020 року </w:t>
      </w:r>
    </w:p>
    <w:p w:rsidR="00C76653" w:rsidRPr="00C76653" w:rsidRDefault="00C76653" w:rsidP="00C76653">
      <w:pPr>
        <w:autoSpaceDE w:val="0"/>
        <w:autoSpaceDN w:val="0"/>
        <w:adjustRightInd w:val="0"/>
        <w:spacing w:after="0" w:line="240" w:lineRule="auto"/>
        <w:rPr>
          <w:rFonts w:ascii="Times New Roman" w:eastAsia="Calibri" w:hAnsi="Times New Roman" w:cs="Times New Roman"/>
          <w:bCs/>
          <w:sz w:val="28"/>
          <w:szCs w:val="28"/>
          <w:lang w:val="uk-UA"/>
        </w:rPr>
      </w:pPr>
      <w:proofErr w:type="spellStart"/>
      <w:r w:rsidRPr="00C76653">
        <w:rPr>
          <w:rFonts w:ascii="Times New Roman" w:eastAsia="Calibri" w:hAnsi="Times New Roman" w:cs="Times New Roman"/>
          <w:bCs/>
          <w:sz w:val="28"/>
          <w:szCs w:val="28"/>
          <w:lang w:val="uk-UA"/>
        </w:rPr>
        <w:t>смт</w:t>
      </w:r>
      <w:proofErr w:type="spellEnd"/>
      <w:r w:rsidRPr="00C76653">
        <w:rPr>
          <w:rFonts w:ascii="Times New Roman" w:eastAsia="Calibri" w:hAnsi="Times New Roman" w:cs="Times New Roman"/>
          <w:bCs/>
          <w:sz w:val="28"/>
          <w:szCs w:val="28"/>
          <w:lang w:val="uk-UA"/>
        </w:rPr>
        <w:t xml:space="preserve"> Срібне</w:t>
      </w:r>
    </w:p>
    <w:p w:rsidR="006C4F93" w:rsidRDefault="006C4F93" w:rsidP="00C76653">
      <w:pPr>
        <w:pStyle w:val="a6"/>
        <w:rPr>
          <w:rFonts w:ascii="Times New Roman" w:hAnsi="Times New Roman" w:cs="Times New Roman"/>
          <w:sz w:val="28"/>
          <w:szCs w:val="28"/>
          <w:lang w:val="uk-UA" w:eastAsia="ru-RU"/>
        </w:rPr>
      </w:pPr>
    </w:p>
    <w:p w:rsidR="006C4F93" w:rsidRPr="00C76653" w:rsidRDefault="00C76653">
      <w:pPr>
        <w:pStyle w:val="a6"/>
        <w:rPr>
          <w:rFonts w:ascii="Times New Roman" w:hAnsi="Times New Roman" w:cs="Times New Roman"/>
          <w:b/>
          <w:sz w:val="28"/>
          <w:szCs w:val="28"/>
          <w:lang w:val="uk-UA" w:eastAsia="ru-RU"/>
        </w:rPr>
      </w:pPr>
      <w:r w:rsidRPr="00C76653">
        <w:rPr>
          <w:rFonts w:ascii="Times New Roman" w:hAnsi="Times New Roman" w:cs="Times New Roman"/>
          <w:b/>
          <w:sz w:val="28"/>
          <w:szCs w:val="28"/>
          <w:lang w:val="uk-UA" w:eastAsia="ru-RU"/>
        </w:rPr>
        <w:t xml:space="preserve">Про затвердження Порядку виявлення, </w:t>
      </w:r>
    </w:p>
    <w:p w:rsidR="006C4F93" w:rsidRPr="00C76653" w:rsidRDefault="00C76653">
      <w:pPr>
        <w:pStyle w:val="a6"/>
        <w:rPr>
          <w:rFonts w:ascii="Times New Roman" w:hAnsi="Times New Roman" w:cs="Times New Roman"/>
          <w:b/>
          <w:sz w:val="28"/>
          <w:szCs w:val="28"/>
          <w:lang w:val="uk-UA" w:eastAsia="ru-RU"/>
        </w:rPr>
      </w:pPr>
      <w:r w:rsidRPr="00C76653">
        <w:rPr>
          <w:rFonts w:ascii="Times New Roman" w:hAnsi="Times New Roman" w:cs="Times New Roman"/>
          <w:b/>
          <w:sz w:val="28"/>
          <w:szCs w:val="28"/>
          <w:lang w:val="uk-UA" w:eastAsia="ru-RU"/>
        </w:rPr>
        <w:t xml:space="preserve">взяття на облік, збереження і використання </w:t>
      </w:r>
    </w:p>
    <w:p w:rsidR="006C4F93" w:rsidRPr="00C76653" w:rsidRDefault="00C76653">
      <w:pPr>
        <w:pStyle w:val="a6"/>
        <w:rPr>
          <w:rFonts w:ascii="Times New Roman" w:hAnsi="Times New Roman" w:cs="Times New Roman"/>
          <w:b/>
          <w:sz w:val="28"/>
          <w:szCs w:val="28"/>
          <w:lang w:val="uk-UA" w:eastAsia="ru-RU"/>
        </w:rPr>
      </w:pPr>
      <w:proofErr w:type="spellStart"/>
      <w:r w:rsidRPr="00C76653">
        <w:rPr>
          <w:rFonts w:ascii="Times New Roman" w:hAnsi="Times New Roman" w:cs="Times New Roman"/>
          <w:b/>
          <w:sz w:val="28"/>
          <w:szCs w:val="28"/>
          <w:lang w:val="uk-UA" w:eastAsia="ru-RU"/>
        </w:rPr>
        <w:t>безхазяйського</w:t>
      </w:r>
      <w:proofErr w:type="spellEnd"/>
      <w:r w:rsidRPr="00C76653">
        <w:rPr>
          <w:rFonts w:ascii="Times New Roman" w:hAnsi="Times New Roman" w:cs="Times New Roman"/>
          <w:b/>
          <w:sz w:val="28"/>
          <w:szCs w:val="28"/>
          <w:lang w:val="uk-UA" w:eastAsia="ru-RU"/>
        </w:rPr>
        <w:t xml:space="preserve"> майна та </w:t>
      </w:r>
      <w:proofErr w:type="spellStart"/>
      <w:r w:rsidRPr="00C76653">
        <w:rPr>
          <w:rFonts w:ascii="Times New Roman" w:hAnsi="Times New Roman" w:cs="Times New Roman"/>
          <w:b/>
          <w:sz w:val="28"/>
          <w:szCs w:val="28"/>
          <w:lang w:val="uk-UA" w:eastAsia="ru-RU"/>
        </w:rPr>
        <w:t>відумерлої</w:t>
      </w:r>
      <w:proofErr w:type="spellEnd"/>
      <w:r w:rsidRPr="00C76653">
        <w:rPr>
          <w:rFonts w:ascii="Times New Roman" w:hAnsi="Times New Roman" w:cs="Times New Roman"/>
          <w:b/>
          <w:sz w:val="28"/>
          <w:szCs w:val="28"/>
          <w:lang w:val="uk-UA" w:eastAsia="ru-RU"/>
        </w:rPr>
        <w:t xml:space="preserve"> спадщини </w:t>
      </w:r>
    </w:p>
    <w:p w:rsidR="006C4F93" w:rsidRPr="00C76653" w:rsidRDefault="00C76653">
      <w:pPr>
        <w:pStyle w:val="a6"/>
        <w:rPr>
          <w:rFonts w:ascii="Times New Roman" w:hAnsi="Times New Roman" w:cs="Times New Roman"/>
          <w:b/>
          <w:sz w:val="28"/>
          <w:szCs w:val="28"/>
          <w:lang w:val="uk-UA" w:eastAsia="ru-RU"/>
        </w:rPr>
      </w:pPr>
      <w:r w:rsidRPr="00C76653">
        <w:rPr>
          <w:rFonts w:ascii="Times New Roman" w:hAnsi="Times New Roman" w:cs="Times New Roman"/>
          <w:b/>
          <w:sz w:val="28"/>
          <w:szCs w:val="28"/>
          <w:lang w:val="uk-UA" w:eastAsia="ru-RU"/>
        </w:rPr>
        <w:t xml:space="preserve">та прийняття такого майна у </w:t>
      </w:r>
      <w:r w:rsidRPr="00C76653">
        <w:rPr>
          <w:rFonts w:ascii="Times New Roman" w:hAnsi="Times New Roman" w:cs="Times New Roman"/>
          <w:b/>
          <w:sz w:val="28"/>
          <w:szCs w:val="28"/>
          <w:lang w:val="uk-UA" w:eastAsia="ru-RU"/>
        </w:rPr>
        <w:t>комунальну власність</w:t>
      </w:r>
    </w:p>
    <w:p w:rsidR="006C4F93" w:rsidRPr="00C76653" w:rsidRDefault="00C76653">
      <w:pPr>
        <w:pStyle w:val="a6"/>
        <w:rPr>
          <w:rFonts w:ascii="Times New Roman" w:hAnsi="Times New Roman" w:cs="Times New Roman"/>
          <w:b/>
          <w:sz w:val="28"/>
          <w:szCs w:val="28"/>
          <w:lang w:val="uk-UA" w:eastAsia="ru-RU"/>
        </w:rPr>
      </w:pPr>
      <w:r w:rsidRPr="00C76653">
        <w:rPr>
          <w:rFonts w:ascii="Times New Roman" w:hAnsi="Times New Roman" w:cs="Times New Roman"/>
          <w:b/>
          <w:sz w:val="28"/>
          <w:szCs w:val="28"/>
          <w:lang w:val="uk-UA" w:eastAsia="ru-RU"/>
        </w:rPr>
        <w:t>Срібнянської селищної  ради</w:t>
      </w:r>
    </w:p>
    <w:p w:rsidR="006C4F93" w:rsidRDefault="006C4F93">
      <w:pPr>
        <w:pStyle w:val="a6"/>
        <w:ind w:firstLine="709"/>
        <w:rPr>
          <w:rFonts w:ascii="Times New Roman" w:hAnsi="Times New Roman" w:cs="Times New Roman"/>
          <w:sz w:val="28"/>
          <w:szCs w:val="28"/>
          <w:lang w:val="uk-UA" w:eastAsia="ru-RU"/>
        </w:rPr>
      </w:pPr>
    </w:p>
    <w:p w:rsidR="006C4F93" w:rsidRPr="00C76653" w:rsidRDefault="00C76653">
      <w:pPr>
        <w:shd w:val="clear" w:color="auto" w:fill="FFFFFF"/>
        <w:spacing w:after="330" w:line="330" w:lineRule="atLeast"/>
        <w:ind w:firstLine="709"/>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З метою правового врегулювання відносин  щодо виявлення, взяття на облік, збереження та використання безхазяйного майна та </w:t>
      </w:r>
      <w:proofErr w:type="spellStart"/>
      <w:r>
        <w:rPr>
          <w:rFonts w:ascii="Times New Roman" w:eastAsia="Times New Roman" w:hAnsi="Times New Roman" w:cs="Times New Roman"/>
          <w:sz w:val="28"/>
          <w:szCs w:val="28"/>
          <w:lang w:val="uk-UA" w:eastAsia="ru-RU"/>
        </w:rPr>
        <w:t>відумерлої</w:t>
      </w:r>
      <w:proofErr w:type="spellEnd"/>
      <w:r>
        <w:rPr>
          <w:rFonts w:ascii="Times New Roman" w:eastAsia="Times New Roman" w:hAnsi="Times New Roman" w:cs="Times New Roman"/>
          <w:sz w:val="28"/>
          <w:szCs w:val="28"/>
          <w:lang w:val="uk-UA" w:eastAsia="ru-RU"/>
        </w:rPr>
        <w:t xml:space="preserve"> спадщини, впорядкування механізму його виявлення, відповідно ст.ст. 335,</w:t>
      </w:r>
      <w:r>
        <w:rPr>
          <w:rFonts w:ascii="Times New Roman" w:eastAsia="Times New Roman" w:hAnsi="Times New Roman" w:cs="Times New Roman"/>
          <w:sz w:val="28"/>
          <w:szCs w:val="28"/>
          <w:lang w:val="uk-UA" w:eastAsia="ru-RU"/>
        </w:rPr>
        <w:t xml:space="preserve"> 1277 Цивільного Кодексу України, Законів України «Про державну реєстрацію речових прав на нерухоме майно та їх обтяжень», «Про засади державної регуляторної політики у сфері господарської діяльності», керуючись  ст.ст. 26, 59, 60 Закону України «Про місце</w:t>
      </w:r>
      <w:r>
        <w:rPr>
          <w:rFonts w:ascii="Times New Roman" w:eastAsia="Times New Roman" w:hAnsi="Times New Roman" w:cs="Times New Roman"/>
          <w:sz w:val="28"/>
          <w:szCs w:val="28"/>
          <w:lang w:val="uk-UA" w:eastAsia="ru-RU"/>
        </w:rPr>
        <w:t xml:space="preserve">ве самоврядування в Україні, селищна рада </w:t>
      </w:r>
      <w:r w:rsidRPr="00C76653">
        <w:rPr>
          <w:rFonts w:ascii="Times New Roman" w:eastAsia="Times New Roman" w:hAnsi="Times New Roman" w:cs="Times New Roman"/>
          <w:b/>
          <w:sz w:val="28"/>
          <w:szCs w:val="28"/>
          <w:lang w:val="uk-UA" w:eastAsia="ru-RU"/>
        </w:rPr>
        <w:t>вирішила:</w:t>
      </w:r>
    </w:p>
    <w:p w:rsidR="006C4F93" w:rsidRDefault="00C76653">
      <w:pPr>
        <w:pStyle w:val="a6"/>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Затвердити Порядок виявлення, взяття на облік, збереження та використання безхазяйного майна, визнання спадщини </w:t>
      </w:r>
      <w:proofErr w:type="spellStart"/>
      <w:r>
        <w:rPr>
          <w:rFonts w:ascii="Times New Roman" w:hAnsi="Times New Roman" w:cs="Times New Roman"/>
          <w:sz w:val="28"/>
          <w:szCs w:val="28"/>
          <w:lang w:val="uk-UA" w:eastAsia="ru-RU"/>
        </w:rPr>
        <w:t>відумерлою</w:t>
      </w:r>
      <w:proofErr w:type="spellEnd"/>
      <w:r>
        <w:rPr>
          <w:rFonts w:ascii="Times New Roman" w:hAnsi="Times New Roman" w:cs="Times New Roman"/>
          <w:sz w:val="28"/>
          <w:szCs w:val="28"/>
          <w:lang w:val="uk-UA" w:eastAsia="ru-RU"/>
        </w:rPr>
        <w:t xml:space="preserve"> та  прийняття такого майна у комунальну власність Срібнянської селищної  ради </w:t>
      </w:r>
      <w:r>
        <w:rPr>
          <w:rFonts w:ascii="Times New Roman" w:hAnsi="Times New Roman" w:cs="Times New Roman"/>
          <w:sz w:val="28"/>
          <w:szCs w:val="28"/>
          <w:lang w:val="uk-UA" w:eastAsia="ru-RU"/>
        </w:rPr>
        <w:t>( додаток 1).</w:t>
      </w:r>
    </w:p>
    <w:p w:rsidR="006C4F93" w:rsidRDefault="00C76653">
      <w:pPr>
        <w:pStyle w:val="a6"/>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Виконавчому комітету селищної ради вжити заходів щодо виявлення безхазяйного майна.</w:t>
      </w:r>
    </w:p>
    <w:p w:rsidR="006C4F93" w:rsidRDefault="00C76653">
      <w:pPr>
        <w:pStyle w:val="a6"/>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3. Дане рішення оприлюднити на </w:t>
      </w:r>
      <w:proofErr w:type="spellStart"/>
      <w:r>
        <w:rPr>
          <w:rFonts w:ascii="Times New Roman" w:hAnsi="Times New Roman" w:cs="Times New Roman"/>
          <w:sz w:val="28"/>
          <w:szCs w:val="28"/>
          <w:lang w:val="uk-UA" w:eastAsia="ru-RU"/>
        </w:rPr>
        <w:t>офійному</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вебсайті</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Срібнянської</w:t>
      </w:r>
      <w:proofErr w:type="spellEnd"/>
      <w:r>
        <w:rPr>
          <w:rFonts w:ascii="Times New Roman" w:hAnsi="Times New Roman" w:cs="Times New Roman"/>
          <w:sz w:val="28"/>
          <w:szCs w:val="28"/>
          <w:lang w:val="uk-UA" w:eastAsia="ru-RU"/>
        </w:rPr>
        <w:t xml:space="preserve"> селищної ради.</w:t>
      </w:r>
    </w:p>
    <w:p w:rsidR="006C4F93" w:rsidRDefault="00C76653">
      <w:pPr>
        <w:pStyle w:val="a6"/>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4. </w:t>
      </w:r>
      <w:r>
        <w:rPr>
          <w:rFonts w:ascii="Times New Roman" w:hAnsi="Times New Roman" w:cs="Times New Roman"/>
          <w:sz w:val="28"/>
          <w:szCs w:val="28"/>
          <w:lang w:eastAsia="ru-RU"/>
        </w:rPr>
        <w:t xml:space="preserve">Контроль за </w:t>
      </w:r>
      <w:proofErr w:type="spellStart"/>
      <w:r>
        <w:rPr>
          <w:rFonts w:ascii="Times New Roman" w:hAnsi="Times New Roman" w:cs="Times New Roman"/>
          <w:sz w:val="28"/>
          <w:szCs w:val="28"/>
          <w:lang w:eastAsia="ru-RU"/>
        </w:rPr>
        <w:t>виконання</w:t>
      </w:r>
      <w:proofErr w:type="spellEnd"/>
      <w:r>
        <w:rPr>
          <w:rFonts w:ascii="Times New Roman" w:hAnsi="Times New Roman" w:cs="Times New Roman"/>
          <w:sz w:val="28"/>
          <w:szCs w:val="28"/>
          <w:lang w:val="uk-UA" w:eastAsia="ru-RU"/>
        </w:rPr>
        <w:t>м</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даного</w:t>
      </w:r>
      <w:proofErr w:type="spellEnd"/>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ішення</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покласти</w:t>
      </w:r>
      <w:proofErr w:type="spellEnd"/>
      <w:r>
        <w:rPr>
          <w:rFonts w:ascii="Times New Roman" w:hAnsi="Times New Roman" w:cs="Times New Roman"/>
          <w:sz w:val="28"/>
          <w:szCs w:val="28"/>
          <w:lang w:val="uk-UA" w:eastAsia="ru-RU"/>
        </w:rPr>
        <w:t xml:space="preserve"> на першого заступника селищного голови В. </w:t>
      </w:r>
      <w:proofErr w:type="spellStart"/>
      <w:r>
        <w:rPr>
          <w:rFonts w:ascii="Times New Roman" w:hAnsi="Times New Roman" w:cs="Times New Roman"/>
          <w:sz w:val="28"/>
          <w:szCs w:val="28"/>
          <w:lang w:val="uk-UA" w:eastAsia="ru-RU"/>
        </w:rPr>
        <w:t>Желібу</w:t>
      </w:r>
      <w:proofErr w:type="spellEnd"/>
      <w:r>
        <w:rPr>
          <w:rFonts w:ascii="Times New Roman" w:hAnsi="Times New Roman" w:cs="Times New Roman"/>
          <w:sz w:val="28"/>
          <w:szCs w:val="28"/>
          <w:lang w:val="uk-UA" w:eastAsia="ru-RU"/>
        </w:rPr>
        <w:t xml:space="preserve"> та на постійну комісію з питань регулювання земельних відносин, житлово-комунального господарства та охорони навколишнього середовища.</w:t>
      </w:r>
    </w:p>
    <w:p w:rsidR="006C4F93" w:rsidRDefault="006C4F93" w:rsidP="00C76653">
      <w:pPr>
        <w:pStyle w:val="a6"/>
        <w:jc w:val="both"/>
        <w:rPr>
          <w:rFonts w:ascii="Times New Roman" w:hAnsi="Times New Roman" w:cs="Times New Roman"/>
          <w:b/>
          <w:sz w:val="28"/>
          <w:szCs w:val="28"/>
          <w:lang w:val="uk-UA" w:eastAsia="ru-RU"/>
        </w:rPr>
      </w:pPr>
      <w:bookmarkStart w:id="0" w:name="_GoBack"/>
      <w:bookmarkEnd w:id="0"/>
    </w:p>
    <w:p w:rsidR="006C4F93" w:rsidRDefault="00C76653">
      <w:pPr>
        <w:pStyle w:val="a6"/>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Секретар ради                                                       </w:t>
      </w:r>
      <w:r>
        <w:rPr>
          <w:rFonts w:ascii="Times New Roman" w:hAnsi="Times New Roman" w:cs="Times New Roman"/>
          <w:b/>
          <w:sz w:val="28"/>
          <w:szCs w:val="28"/>
          <w:lang w:val="uk-UA" w:eastAsia="ru-RU"/>
        </w:rPr>
        <w:t xml:space="preserve">  І. МАРТИНЮК</w:t>
      </w:r>
    </w:p>
    <w:p w:rsidR="006C4F93" w:rsidRDefault="00C76653">
      <w:pPr>
        <w:ind w:firstLine="709"/>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br w:type="page"/>
      </w:r>
    </w:p>
    <w:p w:rsidR="006C4F93" w:rsidRDefault="00C76653">
      <w:pPr>
        <w:spacing w:after="0" w:line="240" w:lineRule="auto"/>
        <w:ind w:left="4956"/>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bCs/>
          <w:iCs/>
          <w:sz w:val="24"/>
          <w:szCs w:val="24"/>
          <w:lang w:val="uk-UA"/>
        </w:rPr>
        <w:t xml:space="preserve">Додаток </w:t>
      </w:r>
    </w:p>
    <w:p w:rsidR="006C4F93" w:rsidRDefault="00C76653">
      <w:pPr>
        <w:spacing w:after="0" w:line="240" w:lineRule="auto"/>
        <w:ind w:left="4956"/>
        <w:rPr>
          <w:rFonts w:ascii="Times New Roman" w:hAnsi="Times New Roman"/>
          <w:sz w:val="24"/>
          <w:szCs w:val="24"/>
          <w:lang w:val="uk-UA"/>
        </w:rPr>
      </w:pPr>
      <w:r>
        <w:rPr>
          <w:rFonts w:ascii="Times New Roman" w:hAnsi="Times New Roman"/>
          <w:sz w:val="24"/>
          <w:szCs w:val="24"/>
          <w:lang w:val="uk-UA"/>
        </w:rPr>
        <w:t xml:space="preserve">до рішення </w:t>
      </w:r>
      <w:proofErr w:type="spellStart"/>
      <w:r>
        <w:rPr>
          <w:rFonts w:ascii="Times New Roman" w:hAnsi="Times New Roman"/>
          <w:sz w:val="24"/>
          <w:szCs w:val="24"/>
          <w:lang w:val="uk-UA"/>
        </w:rPr>
        <w:t>двадцть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дев</w:t>
      </w:r>
      <w:proofErr w:type="spellEnd"/>
      <w:r w:rsidRPr="00C76653">
        <w:rPr>
          <w:rFonts w:ascii="Times New Roman" w:hAnsi="Times New Roman"/>
          <w:sz w:val="24"/>
          <w:szCs w:val="24"/>
        </w:rPr>
        <w:t>’</w:t>
      </w:r>
      <w:proofErr w:type="spellStart"/>
      <w:r>
        <w:rPr>
          <w:rFonts w:ascii="Times New Roman" w:hAnsi="Times New Roman"/>
          <w:sz w:val="24"/>
          <w:szCs w:val="24"/>
          <w:lang w:val="uk-UA"/>
        </w:rPr>
        <w:t>ятої</w:t>
      </w:r>
      <w:proofErr w:type="spellEnd"/>
      <w:r>
        <w:rPr>
          <w:rFonts w:ascii="Times New Roman" w:hAnsi="Times New Roman"/>
          <w:sz w:val="24"/>
          <w:szCs w:val="24"/>
          <w:lang w:val="uk-UA"/>
        </w:rPr>
        <w:t xml:space="preserve"> сесії сьомого скликання Срібнянської селищної ради </w:t>
      </w:r>
    </w:p>
    <w:p w:rsidR="006C4F93" w:rsidRDefault="00C76653">
      <w:pPr>
        <w:spacing w:after="0" w:line="240" w:lineRule="auto"/>
        <w:ind w:left="4536" w:firstLine="420"/>
        <w:rPr>
          <w:rFonts w:ascii="Times New Roman" w:hAnsi="Times New Roman"/>
          <w:iCs/>
          <w:sz w:val="24"/>
          <w:szCs w:val="24"/>
          <w:lang w:val="uk-UA"/>
        </w:rPr>
      </w:pPr>
      <w:r>
        <w:rPr>
          <w:rFonts w:ascii="Times New Roman" w:hAnsi="Times New Roman"/>
          <w:iCs/>
          <w:sz w:val="24"/>
          <w:szCs w:val="24"/>
        </w:rPr>
        <w:t>2</w:t>
      </w:r>
      <w:r>
        <w:rPr>
          <w:rFonts w:ascii="Times New Roman" w:hAnsi="Times New Roman"/>
          <w:iCs/>
          <w:sz w:val="24"/>
          <w:szCs w:val="24"/>
          <w:lang w:val="uk-UA"/>
        </w:rPr>
        <w:t>6</w:t>
      </w:r>
      <w:r>
        <w:rPr>
          <w:rFonts w:ascii="Times New Roman" w:hAnsi="Times New Roman"/>
          <w:iCs/>
          <w:sz w:val="24"/>
          <w:szCs w:val="24"/>
        </w:rPr>
        <w:t>.</w:t>
      </w:r>
      <w:r>
        <w:rPr>
          <w:rFonts w:ascii="Times New Roman" w:hAnsi="Times New Roman"/>
          <w:iCs/>
          <w:sz w:val="24"/>
          <w:szCs w:val="24"/>
          <w:lang w:val="uk-UA"/>
        </w:rPr>
        <w:t>05</w:t>
      </w:r>
      <w:r>
        <w:rPr>
          <w:rFonts w:ascii="Times New Roman" w:hAnsi="Times New Roman"/>
          <w:iCs/>
          <w:sz w:val="24"/>
          <w:szCs w:val="24"/>
        </w:rPr>
        <w:t>.20</w:t>
      </w:r>
      <w:r>
        <w:rPr>
          <w:rFonts w:ascii="Times New Roman" w:hAnsi="Times New Roman"/>
          <w:iCs/>
          <w:sz w:val="24"/>
          <w:szCs w:val="24"/>
          <w:lang w:val="uk-UA"/>
        </w:rPr>
        <w:t>20</w:t>
      </w:r>
    </w:p>
    <w:p w:rsidR="006C4F93" w:rsidRDefault="006C4F93">
      <w:pPr>
        <w:shd w:val="clear" w:color="auto" w:fill="FFFFFF"/>
        <w:spacing w:after="0" w:line="240" w:lineRule="auto"/>
        <w:ind w:firstLine="450"/>
        <w:jc w:val="both"/>
        <w:textAlignment w:val="baseline"/>
        <w:rPr>
          <w:rFonts w:ascii="Times New Roman" w:hAnsi="Times New Roman"/>
          <w:color w:val="000000"/>
          <w:sz w:val="24"/>
          <w:szCs w:val="24"/>
        </w:rPr>
      </w:pPr>
    </w:p>
    <w:p w:rsidR="006C4F93" w:rsidRDefault="006C4F93">
      <w:pPr>
        <w:tabs>
          <w:tab w:val="left" w:pos="0"/>
        </w:tabs>
        <w:spacing w:after="0"/>
        <w:ind w:firstLine="709"/>
        <w:rPr>
          <w:rFonts w:ascii="Times New Roman" w:hAnsi="Times New Roman"/>
          <w:sz w:val="24"/>
          <w:szCs w:val="24"/>
          <w:lang w:val="uk-UA"/>
        </w:rPr>
      </w:pPr>
    </w:p>
    <w:p w:rsidR="006C4F93" w:rsidRDefault="00C76653">
      <w:pPr>
        <w:shd w:val="clear" w:color="auto" w:fill="FFFFFF"/>
        <w:spacing w:after="0"/>
        <w:ind w:firstLine="709"/>
        <w:jc w:val="center"/>
        <w:rPr>
          <w:rFonts w:ascii="Times New Roman" w:hAnsi="Times New Roman"/>
          <w:b/>
          <w:color w:val="000000"/>
          <w:spacing w:val="55"/>
          <w:w w:val="103"/>
          <w:sz w:val="28"/>
          <w:szCs w:val="28"/>
          <w:lang w:val="uk-UA"/>
        </w:rPr>
      </w:pPr>
      <w:r>
        <w:rPr>
          <w:rFonts w:ascii="Times New Roman" w:hAnsi="Times New Roman"/>
          <w:b/>
          <w:color w:val="000000"/>
          <w:spacing w:val="55"/>
          <w:w w:val="103"/>
          <w:sz w:val="28"/>
          <w:szCs w:val="28"/>
          <w:lang w:val="uk-UA"/>
        </w:rPr>
        <w:t>ПОРЯДОК</w:t>
      </w:r>
    </w:p>
    <w:p w:rsidR="006C4F93" w:rsidRDefault="00C76653">
      <w:pPr>
        <w:shd w:val="clear" w:color="auto" w:fill="FFFFFF"/>
        <w:spacing w:after="0"/>
        <w:ind w:firstLine="709"/>
        <w:jc w:val="center"/>
        <w:rPr>
          <w:rFonts w:ascii="Times New Roman" w:hAnsi="Times New Roman"/>
          <w:b/>
          <w:color w:val="000000"/>
          <w:spacing w:val="55"/>
          <w:w w:val="103"/>
          <w:sz w:val="28"/>
          <w:szCs w:val="28"/>
          <w:lang w:val="uk-UA"/>
        </w:rPr>
      </w:pPr>
      <w:r>
        <w:rPr>
          <w:rFonts w:ascii="Times New Roman" w:hAnsi="Times New Roman"/>
          <w:b/>
          <w:snapToGrid w:val="0"/>
          <w:kern w:val="16"/>
          <w:sz w:val="28"/>
          <w:szCs w:val="28"/>
          <w:lang w:val="uk-UA"/>
        </w:rPr>
        <w:t xml:space="preserve"> </w:t>
      </w:r>
      <w:r>
        <w:rPr>
          <w:rFonts w:ascii="Times New Roman" w:hAnsi="Times New Roman"/>
          <w:b/>
          <w:sz w:val="28"/>
          <w:szCs w:val="28"/>
          <w:lang w:val="uk-UA"/>
        </w:rPr>
        <w:t xml:space="preserve">виявлення, взяття на облік, збереження та використання безхазяйного майна, визнання спадщини </w:t>
      </w:r>
      <w:proofErr w:type="spellStart"/>
      <w:r>
        <w:rPr>
          <w:rFonts w:ascii="Times New Roman" w:hAnsi="Times New Roman"/>
          <w:b/>
          <w:sz w:val="28"/>
          <w:szCs w:val="28"/>
          <w:lang w:val="uk-UA"/>
        </w:rPr>
        <w:t>відумерлою</w:t>
      </w:r>
      <w:proofErr w:type="spellEnd"/>
      <w:r>
        <w:rPr>
          <w:rFonts w:ascii="Times New Roman" w:hAnsi="Times New Roman"/>
          <w:b/>
          <w:sz w:val="28"/>
          <w:szCs w:val="28"/>
          <w:lang w:val="uk-UA"/>
        </w:rPr>
        <w:t xml:space="preserve"> та прийняття такого майна у комунальну власність Срібнянської селищної ради</w:t>
      </w:r>
    </w:p>
    <w:p w:rsidR="006C4F93" w:rsidRDefault="006C4F93">
      <w:pPr>
        <w:spacing w:after="0"/>
        <w:ind w:firstLine="709"/>
        <w:jc w:val="center"/>
        <w:rPr>
          <w:rFonts w:ascii="Times New Roman" w:hAnsi="Times New Roman"/>
          <w:b/>
          <w:snapToGrid w:val="0"/>
          <w:kern w:val="16"/>
          <w:sz w:val="28"/>
          <w:szCs w:val="28"/>
          <w:lang w:val="uk-UA"/>
        </w:rPr>
      </w:pPr>
    </w:p>
    <w:p w:rsidR="006C4F93" w:rsidRDefault="00C76653">
      <w:pPr>
        <w:numPr>
          <w:ilvl w:val="0"/>
          <w:numId w:val="3"/>
        </w:numPr>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Загальні положення</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1.1. Порядок виявлення, взяття на облік, збереження та використання безхазяйного майна, визнання спадщини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та  прийняття такого майна у комунальну вл</w:t>
      </w:r>
      <w:r>
        <w:rPr>
          <w:rFonts w:ascii="Times New Roman" w:hAnsi="Times New Roman"/>
          <w:sz w:val="28"/>
          <w:szCs w:val="28"/>
          <w:lang w:val="uk-UA"/>
        </w:rPr>
        <w:t>асність Срібнянської селищної ради</w:t>
      </w:r>
      <w:r>
        <w:rPr>
          <w:rFonts w:ascii="Times New Roman" w:hAnsi="Times New Roman"/>
          <w:snapToGrid w:val="0"/>
          <w:kern w:val="16"/>
          <w:sz w:val="28"/>
          <w:szCs w:val="28"/>
          <w:lang w:val="uk-UA"/>
        </w:rPr>
        <w:t xml:space="preserve"> </w:t>
      </w:r>
      <w:r>
        <w:rPr>
          <w:rFonts w:ascii="Times New Roman" w:hAnsi="Times New Roman"/>
          <w:sz w:val="28"/>
          <w:szCs w:val="28"/>
          <w:lang w:val="uk-UA"/>
        </w:rPr>
        <w:t>(далі за текстом – Порядок) розроблено відповідно до Цивільного кодексу України, Законів України «Про державну реєстрацію речових прав на нерухоме майно та їх обтяжень», «Про місцеве самоврядування в Україні».</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1.2. Метою Порядку є врегулювання відносин щодо виявлення, взяття на облік, збереження та використання рухомого та нерухомого майна, яке є безхазяйним або визнано на підставі рішення суду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спадщиною. </w:t>
      </w:r>
    </w:p>
    <w:p w:rsidR="006C4F93" w:rsidRDefault="00C76653">
      <w:pPr>
        <w:pStyle w:val="a6"/>
        <w:ind w:firstLine="709"/>
        <w:rPr>
          <w:rFonts w:ascii="Times New Roman" w:hAnsi="Times New Roman"/>
          <w:sz w:val="28"/>
          <w:szCs w:val="28"/>
          <w:lang w:val="uk-UA"/>
        </w:rPr>
      </w:pPr>
      <w:r>
        <w:rPr>
          <w:rFonts w:ascii="Times New Roman" w:hAnsi="Times New Roman"/>
          <w:sz w:val="28"/>
          <w:szCs w:val="28"/>
          <w:lang w:val="uk-UA"/>
        </w:rPr>
        <w:t>1.3. У цьому Порядку використовуються такі те</w:t>
      </w:r>
      <w:r>
        <w:rPr>
          <w:rFonts w:ascii="Times New Roman" w:hAnsi="Times New Roman"/>
          <w:sz w:val="28"/>
          <w:szCs w:val="28"/>
          <w:lang w:val="uk-UA"/>
        </w:rPr>
        <w:t>рміни та визначення:</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 xml:space="preserve">річ </w:t>
      </w:r>
      <w:r>
        <w:rPr>
          <w:rFonts w:ascii="Times New Roman" w:hAnsi="Times New Roman"/>
          <w:sz w:val="28"/>
          <w:szCs w:val="28"/>
          <w:lang w:val="uk-UA"/>
        </w:rPr>
        <w:t>- предмет матеріального світу, щодо якого можуть виникати цивільні права та обов'язки;</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 xml:space="preserve">майно </w:t>
      </w:r>
      <w:r>
        <w:rPr>
          <w:rFonts w:ascii="Times New Roman" w:hAnsi="Times New Roman"/>
          <w:sz w:val="28"/>
          <w:szCs w:val="28"/>
          <w:lang w:val="uk-UA"/>
        </w:rPr>
        <w:t>– окрема матеріальна річ або сукупність таких речей, а також майнові права та обов’язки;</w:t>
      </w:r>
    </w:p>
    <w:p w:rsidR="006C4F93" w:rsidRDefault="00C76653">
      <w:pPr>
        <w:pStyle w:val="a6"/>
        <w:ind w:firstLine="709"/>
        <w:rPr>
          <w:rFonts w:ascii="Times New Roman" w:hAnsi="Times New Roman"/>
          <w:color w:val="000000"/>
          <w:sz w:val="28"/>
          <w:szCs w:val="28"/>
          <w:lang w:val="uk-UA"/>
        </w:rPr>
      </w:pPr>
      <w:proofErr w:type="spellStart"/>
      <w:r>
        <w:rPr>
          <w:rFonts w:ascii="Times New Roman" w:hAnsi="Times New Roman"/>
          <w:b/>
          <w:sz w:val="28"/>
          <w:szCs w:val="28"/>
          <w:lang w:val="uk-UA"/>
        </w:rPr>
        <w:t>безхазяйн</w:t>
      </w:r>
      <w:proofErr w:type="spellEnd"/>
      <w:r>
        <w:rPr>
          <w:rFonts w:ascii="Times New Roman" w:hAnsi="Times New Roman"/>
          <w:b/>
          <w:sz w:val="28"/>
          <w:szCs w:val="28"/>
        </w:rPr>
        <w:t xml:space="preserve">е </w:t>
      </w:r>
      <w:r>
        <w:rPr>
          <w:rFonts w:ascii="Times New Roman" w:hAnsi="Times New Roman"/>
          <w:b/>
          <w:sz w:val="28"/>
          <w:szCs w:val="28"/>
          <w:lang w:val="uk-UA"/>
        </w:rPr>
        <w:t xml:space="preserve">майно </w:t>
      </w:r>
      <w:r>
        <w:rPr>
          <w:rFonts w:ascii="Times New Roman" w:hAnsi="Times New Roman"/>
          <w:sz w:val="28"/>
          <w:szCs w:val="28"/>
          <w:lang w:val="uk-UA"/>
        </w:rPr>
        <w:t>- майно, яке не має власника або</w:t>
      </w:r>
      <w:r>
        <w:rPr>
          <w:rFonts w:ascii="Times New Roman" w:hAnsi="Times New Roman"/>
          <w:sz w:val="28"/>
          <w:szCs w:val="28"/>
          <w:lang w:val="uk-UA"/>
        </w:rPr>
        <w:t xml:space="preserve"> власник якого невідомий;</w:t>
      </w:r>
    </w:p>
    <w:p w:rsidR="006C4F93" w:rsidRDefault="00C76653">
      <w:pPr>
        <w:pStyle w:val="a6"/>
        <w:ind w:firstLine="709"/>
        <w:jc w:val="both"/>
        <w:rPr>
          <w:rFonts w:ascii="Times New Roman" w:hAnsi="Times New Roman"/>
          <w:sz w:val="28"/>
          <w:szCs w:val="28"/>
          <w:lang w:val="uk-UA"/>
        </w:rPr>
      </w:pPr>
      <w:r>
        <w:rPr>
          <w:rFonts w:ascii="Times New Roman" w:hAnsi="Times New Roman"/>
          <w:b/>
          <w:color w:val="000000"/>
          <w:sz w:val="28"/>
          <w:szCs w:val="28"/>
          <w:lang w:val="uk-UA"/>
        </w:rPr>
        <w:t>відумерла спадщина</w:t>
      </w:r>
      <w:r>
        <w:rPr>
          <w:rFonts w:ascii="Times New Roman" w:hAnsi="Times New Roman"/>
          <w:color w:val="000000"/>
          <w:sz w:val="28"/>
          <w:szCs w:val="28"/>
          <w:lang w:val="uk-UA"/>
        </w:rPr>
        <w:t xml:space="preserve">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Майно, яке фактично прийняте спадкоємцями, а</w:t>
      </w:r>
      <w:r>
        <w:rPr>
          <w:rFonts w:ascii="Times New Roman" w:hAnsi="Times New Roman"/>
          <w:color w:val="000000"/>
          <w:sz w:val="28"/>
          <w:szCs w:val="28"/>
          <w:lang w:val="uk-UA"/>
        </w:rPr>
        <w:t xml:space="preserve">ле право власності на яке не оформлене, </w:t>
      </w:r>
      <w:proofErr w:type="spellStart"/>
      <w:r>
        <w:rPr>
          <w:rFonts w:ascii="Times New Roman" w:hAnsi="Times New Roman"/>
          <w:color w:val="000000"/>
          <w:sz w:val="28"/>
          <w:szCs w:val="28"/>
          <w:lang w:val="uk-UA"/>
        </w:rPr>
        <w:t>відумерлою</w:t>
      </w:r>
      <w:proofErr w:type="spellEnd"/>
      <w:r>
        <w:rPr>
          <w:rFonts w:ascii="Times New Roman" w:hAnsi="Times New Roman"/>
          <w:color w:val="000000"/>
          <w:sz w:val="28"/>
          <w:szCs w:val="28"/>
          <w:lang w:val="uk-UA"/>
        </w:rPr>
        <w:t xml:space="preserve"> спадщиною не визнається.</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 xml:space="preserve">нерухоме майно </w:t>
      </w:r>
      <w:r>
        <w:rPr>
          <w:rFonts w:ascii="Times New Roman" w:hAnsi="Times New Roman"/>
          <w:sz w:val="28"/>
          <w:szCs w:val="28"/>
          <w:lang w:val="uk-UA"/>
        </w:rPr>
        <w:t>– будинки, гаражі, інші будівлі та споруди, розташовані на земельній ділянці, переміщення яких є неможливим без їх знецінення та зміни їх призначення та земельні діл</w:t>
      </w:r>
      <w:r>
        <w:rPr>
          <w:rFonts w:ascii="Times New Roman" w:hAnsi="Times New Roman"/>
          <w:sz w:val="28"/>
          <w:szCs w:val="28"/>
          <w:lang w:val="uk-UA"/>
        </w:rPr>
        <w:t>янки;</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 xml:space="preserve">рухоме майно </w:t>
      </w:r>
      <w:r>
        <w:rPr>
          <w:rFonts w:ascii="Times New Roman" w:hAnsi="Times New Roman"/>
          <w:sz w:val="28"/>
          <w:szCs w:val="28"/>
          <w:lang w:val="uk-UA"/>
        </w:rPr>
        <w:t>– матеріальні об’єкти, які можуть бути переміщеними без заподіяння їм шкоди. До рухомого майна належить майно у матеріальній формі, яке не є нерухомістю (стаціонарні малі архітектурні форми, спеціальні конструкції зовнішньої реклами, тощ</w:t>
      </w:r>
      <w:r>
        <w:rPr>
          <w:rFonts w:ascii="Times New Roman" w:hAnsi="Times New Roman"/>
          <w:sz w:val="28"/>
          <w:szCs w:val="28"/>
          <w:lang w:val="uk-UA"/>
        </w:rPr>
        <w:t>о);</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демонтаж</w:t>
      </w:r>
      <w:r>
        <w:rPr>
          <w:rFonts w:ascii="Times New Roman" w:hAnsi="Times New Roman"/>
          <w:sz w:val="28"/>
          <w:szCs w:val="28"/>
          <w:lang w:val="uk-UA"/>
        </w:rPr>
        <w:t xml:space="preserve"> – розбирання або зняття конструкцій з місця встановлення із збереженням цілісності;</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t>евакуація</w:t>
      </w:r>
      <w:r>
        <w:rPr>
          <w:rFonts w:ascii="Times New Roman" w:hAnsi="Times New Roman"/>
          <w:sz w:val="28"/>
          <w:szCs w:val="28"/>
          <w:lang w:val="uk-UA"/>
        </w:rPr>
        <w:t xml:space="preserve"> – комплекс заходів, які передбачають відокремлення рухомого майна разом без основи від місця їх розташування та транспортування до місця їх подальшог</w:t>
      </w:r>
      <w:r>
        <w:rPr>
          <w:rFonts w:ascii="Times New Roman" w:hAnsi="Times New Roman"/>
          <w:sz w:val="28"/>
          <w:szCs w:val="28"/>
          <w:lang w:val="uk-UA"/>
        </w:rPr>
        <w:t xml:space="preserve">о зберігання; </w:t>
      </w:r>
    </w:p>
    <w:p w:rsidR="006C4F93" w:rsidRDefault="00C76653">
      <w:pPr>
        <w:pStyle w:val="a6"/>
        <w:ind w:firstLine="709"/>
        <w:jc w:val="both"/>
        <w:rPr>
          <w:rFonts w:ascii="Times New Roman" w:hAnsi="Times New Roman"/>
          <w:sz w:val="28"/>
          <w:szCs w:val="28"/>
          <w:lang w:val="uk-UA"/>
        </w:rPr>
      </w:pPr>
      <w:r>
        <w:rPr>
          <w:rFonts w:ascii="Times New Roman" w:hAnsi="Times New Roman"/>
          <w:b/>
          <w:sz w:val="28"/>
          <w:szCs w:val="28"/>
          <w:lang w:val="uk-UA"/>
        </w:rPr>
        <w:lastRenderedPageBreak/>
        <w:t xml:space="preserve">зберігачі </w:t>
      </w:r>
      <w:r>
        <w:rPr>
          <w:rFonts w:ascii="Times New Roman" w:hAnsi="Times New Roman"/>
          <w:sz w:val="28"/>
          <w:szCs w:val="28"/>
          <w:lang w:val="uk-UA"/>
        </w:rPr>
        <w:t xml:space="preserve">– підприємства, установи, організації всіх форм власності, фізичні особи, фізичні особи – підприємці, з якими </w:t>
      </w:r>
      <w:proofErr w:type="spellStart"/>
      <w:r>
        <w:rPr>
          <w:rFonts w:ascii="Times New Roman" w:hAnsi="Times New Roman"/>
          <w:sz w:val="28"/>
          <w:szCs w:val="28"/>
          <w:lang w:val="uk-UA"/>
        </w:rPr>
        <w:t>Срібнянська</w:t>
      </w:r>
      <w:proofErr w:type="spellEnd"/>
      <w:r>
        <w:rPr>
          <w:rFonts w:ascii="Times New Roman" w:hAnsi="Times New Roman"/>
          <w:sz w:val="28"/>
          <w:szCs w:val="28"/>
          <w:lang w:val="uk-UA"/>
        </w:rPr>
        <w:t xml:space="preserve"> селищна рада</w:t>
      </w:r>
      <w:r>
        <w:rPr>
          <w:rFonts w:ascii="Times New Roman" w:hAnsi="Times New Roman"/>
          <w:i/>
          <w:sz w:val="28"/>
          <w:szCs w:val="28"/>
          <w:lang w:val="uk-UA"/>
        </w:rPr>
        <w:t xml:space="preserve"> </w:t>
      </w:r>
      <w:r>
        <w:rPr>
          <w:rFonts w:ascii="Times New Roman" w:hAnsi="Times New Roman"/>
          <w:sz w:val="28"/>
          <w:szCs w:val="28"/>
          <w:lang w:val="uk-UA"/>
        </w:rPr>
        <w:t>уклала договір зберігання безхазяйного майна.</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rPr>
        <w:t>1.4. Розпорядження, а також прийняття в комунальну</w:t>
      </w:r>
      <w:r>
        <w:rPr>
          <w:rFonts w:ascii="Times New Roman" w:hAnsi="Times New Roman"/>
          <w:sz w:val="28"/>
          <w:szCs w:val="28"/>
          <w:lang w:val="uk-UA"/>
        </w:rPr>
        <w:t xml:space="preserve"> власність безхазяйного майна є повноваженнями Срібнянської селищної ради. Прийняті рішенням селищної ради акти, </w:t>
      </w:r>
      <w:r>
        <w:rPr>
          <w:rFonts w:ascii="Times New Roman" w:hAnsi="Times New Roman"/>
          <w:sz w:val="28"/>
          <w:szCs w:val="28"/>
          <w:lang w:val="uk-UA" w:eastAsia="uk-UA"/>
        </w:rPr>
        <w:t>пов’язані з виконанням функцій з виявлення, ведення обліку, оцінки, а також здійснення заходів з охорони і прийому в комунальну власність безха</w:t>
      </w:r>
      <w:r>
        <w:rPr>
          <w:rFonts w:ascii="Times New Roman" w:hAnsi="Times New Roman"/>
          <w:sz w:val="28"/>
          <w:szCs w:val="28"/>
          <w:lang w:val="uk-UA" w:eastAsia="uk-UA"/>
        </w:rPr>
        <w:t>зяйного майна, є обов’язковими для виконання комунальними підприємствами, установами, закладами селищної ради.</w:t>
      </w:r>
    </w:p>
    <w:p w:rsidR="006C4F93" w:rsidRDefault="006C4F93">
      <w:pPr>
        <w:pStyle w:val="a6"/>
        <w:ind w:firstLine="709"/>
        <w:jc w:val="center"/>
        <w:rPr>
          <w:rFonts w:ascii="Times New Roman" w:hAnsi="Times New Roman"/>
          <w:sz w:val="28"/>
          <w:szCs w:val="28"/>
          <w:lang w:val="uk-UA" w:eastAsia="uk-UA"/>
        </w:rPr>
      </w:pPr>
    </w:p>
    <w:p w:rsidR="006C4F93" w:rsidRDefault="00C76653">
      <w:pPr>
        <w:pStyle w:val="a6"/>
        <w:ind w:firstLine="709"/>
        <w:jc w:val="center"/>
        <w:rPr>
          <w:rFonts w:ascii="Times New Roman" w:hAnsi="Times New Roman"/>
          <w:b/>
          <w:bCs/>
          <w:sz w:val="28"/>
          <w:szCs w:val="28"/>
          <w:bdr w:val="none" w:sz="0" w:space="0" w:color="auto" w:frame="1"/>
          <w:lang w:val="uk-UA" w:eastAsia="uk-UA"/>
        </w:rPr>
      </w:pPr>
      <w:r>
        <w:rPr>
          <w:rFonts w:ascii="Times New Roman" w:hAnsi="Times New Roman"/>
          <w:sz w:val="28"/>
          <w:szCs w:val="28"/>
          <w:lang w:val="uk-UA" w:eastAsia="uk-UA"/>
        </w:rPr>
        <w:t xml:space="preserve">2. </w:t>
      </w:r>
      <w:proofErr w:type="spellStart"/>
      <w:r>
        <w:rPr>
          <w:rFonts w:ascii="Times New Roman" w:hAnsi="Times New Roman"/>
          <w:b/>
          <w:bCs/>
          <w:sz w:val="28"/>
          <w:szCs w:val="28"/>
          <w:bdr w:val="none" w:sz="0" w:space="0" w:color="auto" w:frame="1"/>
          <w:lang w:eastAsia="uk-UA"/>
        </w:rPr>
        <w:t>Виявлення</w:t>
      </w:r>
      <w:proofErr w:type="spellEnd"/>
      <w:r>
        <w:rPr>
          <w:rFonts w:ascii="Times New Roman" w:hAnsi="Times New Roman"/>
          <w:b/>
          <w:bCs/>
          <w:sz w:val="28"/>
          <w:szCs w:val="28"/>
          <w:bdr w:val="none" w:sz="0" w:space="0" w:color="auto" w:frame="1"/>
          <w:lang w:eastAsia="uk-UA"/>
        </w:rPr>
        <w:t xml:space="preserve"> та </w:t>
      </w:r>
      <w:proofErr w:type="spellStart"/>
      <w:r>
        <w:rPr>
          <w:rFonts w:ascii="Times New Roman" w:hAnsi="Times New Roman"/>
          <w:b/>
          <w:bCs/>
          <w:sz w:val="28"/>
          <w:szCs w:val="28"/>
          <w:bdr w:val="none" w:sz="0" w:space="0" w:color="auto" w:frame="1"/>
          <w:lang w:eastAsia="uk-UA"/>
        </w:rPr>
        <w:t>взяття</w:t>
      </w:r>
      <w:proofErr w:type="spellEnd"/>
      <w:r>
        <w:rPr>
          <w:rFonts w:ascii="Times New Roman" w:hAnsi="Times New Roman"/>
          <w:b/>
          <w:bCs/>
          <w:sz w:val="28"/>
          <w:szCs w:val="28"/>
          <w:bdr w:val="none" w:sz="0" w:space="0" w:color="auto" w:frame="1"/>
          <w:lang w:eastAsia="uk-UA"/>
        </w:rPr>
        <w:t xml:space="preserve"> на </w:t>
      </w:r>
      <w:proofErr w:type="spellStart"/>
      <w:proofErr w:type="gramStart"/>
      <w:r>
        <w:rPr>
          <w:rFonts w:ascii="Times New Roman" w:hAnsi="Times New Roman"/>
          <w:b/>
          <w:bCs/>
          <w:sz w:val="28"/>
          <w:szCs w:val="28"/>
          <w:bdr w:val="none" w:sz="0" w:space="0" w:color="auto" w:frame="1"/>
          <w:lang w:eastAsia="uk-UA"/>
        </w:rPr>
        <w:t>обл</w:t>
      </w:r>
      <w:proofErr w:type="gramEnd"/>
      <w:r>
        <w:rPr>
          <w:rFonts w:ascii="Times New Roman" w:hAnsi="Times New Roman"/>
          <w:b/>
          <w:bCs/>
          <w:sz w:val="28"/>
          <w:szCs w:val="28"/>
          <w:bdr w:val="none" w:sz="0" w:space="0" w:color="auto" w:frame="1"/>
          <w:lang w:eastAsia="uk-UA"/>
        </w:rPr>
        <w:t>ік</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безхазяйного</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нерухомого</w:t>
      </w:r>
      <w:proofErr w:type="spellEnd"/>
    </w:p>
    <w:p w:rsidR="006C4F93" w:rsidRDefault="00C76653">
      <w:pPr>
        <w:pStyle w:val="a6"/>
        <w:ind w:firstLine="709"/>
        <w:jc w:val="center"/>
        <w:rPr>
          <w:rFonts w:ascii="Times New Roman" w:hAnsi="Times New Roman"/>
          <w:sz w:val="28"/>
          <w:szCs w:val="28"/>
          <w:lang w:val="uk-UA" w:eastAsia="uk-UA"/>
        </w:rPr>
      </w:pPr>
      <w:proofErr w:type="spellStart"/>
      <w:r w:rsidRPr="00C76653">
        <w:rPr>
          <w:rFonts w:ascii="Times New Roman" w:hAnsi="Times New Roman"/>
          <w:b/>
          <w:bCs/>
          <w:sz w:val="28"/>
          <w:szCs w:val="28"/>
          <w:bdr w:val="none" w:sz="0" w:space="0" w:color="auto" w:frame="1"/>
          <w:lang w:val="uk-UA" w:eastAsia="uk-UA"/>
        </w:rPr>
        <w:t>майна</w:t>
      </w:r>
      <w:r>
        <w:rPr>
          <w:rFonts w:ascii="Times New Roman" w:hAnsi="Times New Roman"/>
          <w:b/>
          <w:bCs/>
          <w:sz w:val="28"/>
          <w:szCs w:val="28"/>
          <w:bdr w:val="none" w:sz="0" w:space="0" w:color="auto" w:frame="1"/>
          <w:lang w:val="uk-UA" w:eastAsia="uk-UA"/>
        </w:rPr>
        <w:t>та</w:t>
      </w:r>
      <w:proofErr w:type="spellEnd"/>
      <w:r>
        <w:rPr>
          <w:rFonts w:ascii="Times New Roman" w:hAnsi="Times New Roman"/>
          <w:b/>
          <w:bCs/>
          <w:sz w:val="28"/>
          <w:szCs w:val="28"/>
          <w:bdr w:val="none" w:sz="0" w:space="0" w:color="auto" w:frame="1"/>
          <w:lang w:val="uk-UA" w:eastAsia="uk-UA"/>
        </w:rPr>
        <w:t xml:space="preserve"> </w:t>
      </w:r>
      <w:proofErr w:type="spellStart"/>
      <w:r>
        <w:rPr>
          <w:rFonts w:ascii="Times New Roman" w:hAnsi="Times New Roman"/>
          <w:b/>
          <w:bCs/>
          <w:sz w:val="28"/>
          <w:szCs w:val="28"/>
          <w:bdr w:val="none" w:sz="0" w:space="0" w:color="auto" w:frame="1"/>
          <w:lang w:val="uk-UA" w:eastAsia="uk-UA"/>
        </w:rPr>
        <w:t>відумерлої</w:t>
      </w:r>
      <w:proofErr w:type="spellEnd"/>
      <w:r>
        <w:rPr>
          <w:rFonts w:ascii="Times New Roman" w:hAnsi="Times New Roman"/>
          <w:b/>
          <w:bCs/>
          <w:sz w:val="28"/>
          <w:szCs w:val="28"/>
          <w:bdr w:val="none" w:sz="0" w:space="0" w:color="auto" w:frame="1"/>
          <w:lang w:val="uk-UA" w:eastAsia="uk-UA"/>
        </w:rPr>
        <w:t xml:space="preserve"> спадщини</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2.1. Підприємства, установи, організації, громадяни та посадові особи місцевого самоврядування, яким стало відомо про нерухоме майно, що не має власника або власник якого невідомий чи яке не успадковане, повідомляють про таке майно </w:t>
      </w:r>
      <w:proofErr w:type="spellStart"/>
      <w:r>
        <w:rPr>
          <w:rFonts w:ascii="Times New Roman" w:hAnsi="Times New Roman"/>
          <w:sz w:val="28"/>
          <w:szCs w:val="28"/>
          <w:lang w:val="uk-UA"/>
        </w:rPr>
        <w:t>Срібнянську</w:t>
      </w:r>
      <w:proofErr w:type="spellEnd"/>
      <w:r>
        <w:rPr>
          <w:rFonts w:ascii="Times New Roman" w:hAnsi="Times New Roman"/>
          <w:sz w:val="28"/>
          <w:szCs w:val="28"/>
          <w:lang w:val="uk-UA"/>
        </w:rPr>
        <w:t xml:space="preserve"> селищну раду</w:t>
      </w:r>
      <w:r>
        <w:rPr>
          <w:rFonts w:ascii="Times New Roman" w:hAnsi="Times New Roman"/>
          <w:sz w:val="28"/>
          <w:szCs w:val="28"/>
          <w:lang w:val="uk-UA"/>
        </w:rPr>
        <w:t xml:space="preserve"> та направляють дані про такі об’єкти із зазначенням адреси (місцезнаходження), </w:t>
      </w:r>
      <w:r>
        <w:rPr>
          <w:rFonts w:ascii="Times New Roman" w:hAnsi="Times New Roman"/>
          <w:sz w:val="28"/>
          <w:szCs w:val="28"/>
          <w:lang w:val="uk-UA" w:eastAsia="uk-UA"/>
        </w:rPr>
        <w:t>прізвища, імена, по батькові власника, його дати народження та смерті(якщо такі відомості відомі), інших суттєвих обставин.</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2.2. </w:t>
      </w:r>
      <w:proofErr w:type="spellStart"/>
      <w:r>
        <w:rPr>
          <w:rFonts w:ascii="Times New Roman" w:hAnsi="Times New Roman"/>
          <w:sz w:val="28"/>
          <w:szCs w:val="28"/>
          <w:lang w:val="uk-UA" w:eastAsia="uk-UA"/>
        </w:rPr>
        <w:t>Срібнянська</w:t>
      </w:r>
      <w:proofErr w:type="spellEnd"/>
      <w:r>
        <w:rPr>
          <w:rFonts w:ascii="Times New Roman" w:hAnsi="Times New Roman"/>
          <w:sz w:val="28"/>
          <w:szCs w:val="28"/>
          <w:lang w:val="uk-UA" w:eastAsia="uk-UA"/>
        </w:rPr>
        <w:t xml:space="preserve"> селищна рада за зверненнями осіб, в</w:t>
      </w:r>
      <w:r>
        <w:rPr>
          <w:rFonts w:ascii="Times New Roman" w:hAnsi="Times New Roman"/>
          <w:sz w:val="28"/>
          <w:szCs w:val="28"/>
          <w:lang w:val="uk-UA" w:eastAsia="uk-UA"/>
        </w:rPr>
        <w:t>казаних в пункті 2.1 цього Порядку, проводить обстеження виявлених об’єктів рухомого, нерухомого майна та вживає заходів щодо встановлення їх можливих власників шляхом звернення з відповідними запитами до органу реєстрації, державного нотаріуса та інших ус</w:t>
      </w:r>
      <w:r>
        <w:rPr>
          <w:rFonts w:ascii="Times New Roman" w:hAnsi="Times New Roman"/>
          <w:sz w:val="28"/>
          <w:szCs w:val="28"/>
          <w:lang w:val="uk-UA" w:eastAsia="uk-UA"/>
        </w:rPr>
        <w:t>танов за необхідністю.</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2.3 </w:t>
      </w:r>
      <w:proofErr w:type="spellStart"/>
      <w:r>
        <w:rPr>
          <w:rFonts w:ascii="Times New Roman" w:hAnsi="Times New Roman"/>
          <w:sz w:val="28"/>
          <w:szCs w:val="28"/>
          <w:lang w:val="uk-UA" w:eastAsia="uk-UA"/>
        </w:rPr>
        <w:t>Срібнянською</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селищою</w:t>
      </w:r>
      <w:proofErr w:type="spellEnd"/>
      <w:r>
        <w:rPr>
          <w:rFonts w:ascii="Times New Roman" w:hAnsi="Times New Roman"/>
          <w:sz w:val="28"/>
          <w:szCs w:val="28"/>
          <w:lang w:val="uk-UA" w:eastAsia="uk-UA"/>
        </w:rPr>
        <w:t xml:space="preserve"> радою при підготовці заходів щодо взяття на облік безхазяйного майна або </w:t>
      </w:r>
      <w:proofErr w:type="spellStart"/>
      <w:r>
        <w:rPr>
          <w:rFonts w:ascii="Times New Roman" w:hAnsi="Times New Roman"/>
          <w:sz w:val="28"/>
          <w:szCs w:val="28"/>
          <w:lang w:val="uk-UA" w:eastAsia="uk-UA"/>
        </w:rPr>
        <w:t>відумерлої</w:t>
      </w:r>
      <w:proofErr w:type="spellEnd"/>
      <w:r>
        <w:rPr>
          <w:rFonts w:ascii="Times New Roman" w:hAnsi="Times New Roman"/>
          <w:sz w:val="28"/>
          <w:szCs w:val="28"/>
          <w:lang w:val="uk-UA" w:eastAsia="uk-UA"/>
        </w:rPr>
        <w:t xml:space="preserve"> спадщини створюється комісія щодо встановлення факту визнання нерухомого майна безхазяйним або </w:t>
      </w:r>
      <w:proofErr w:type="spellStart"/>
      <w:r>
        <w:rPr>
          <w:rFonts w:ascii="Times New Roman" w:hAnsi="Times New Roman"/>
          <w:sz w:val="28"/>
          <w:szCs w:val="28"/>
          <w:lang w:val="uk-UA" w:eastAsia="uk-UA"/>
        </w:rPr>
        <w:t>відумерлою</w:t>
      </w:r>
      <w:proofErr w:type="spellEnd"/>
      <w:r>
        <w:rPr>
          <w:rFonts w:ascii="Times New Roman" w:hAnsi="Times New Roman"/>
          <w:sz w:val="28"/>
          <w:szCs w:val="28"/>
          <w:lang w:val="uk-UA" w:eastAsia="uk-UA"/>
        </w:rPr>
        <w:t xml:space="preserve"> спадщиною на терит</w:t>
      </w:r>
      <w:r>
        <w:rPr>
          <w:rFonts w:ascii="Times New Roman" w:hAnsi="Times New Roman"/>
          <w:sz w:val="28"/>
          <w:szCs w:val="28"/>
          <w:lang w:val="uk-UA" w:eastAsia="uk-UA"/>
        </w:rPr>
        <w:t xml:space="preserve">орії Срібнянської селищної ради. До складу комісії входить: </w:t>
      </w:r>
    </w:p>
    <w:p w:rsidR="006C4F93" w:rsidRDefault="00C76653">
      <w:pPr>
        <w:pStyle w:val="a6"/>
        <w:numPr>
          <w:ilvl w:val="0"/>
          <w:numId w:val="7"/>
        </w:numPr>
        <w:jc w:val="both"/>
        <w:rPr>
          <w:rFonts w:ascii="Times New Roman" w:hAnsi="Times New Roman"/>
          <w:sz w:val="28"/>
          <w:szCs w:val="28"/>
          <w:lang w:val="uk-UA" w:eastAsia="uk-UA"/>
        </w:rPr>
      </w:pPr>
      <w:r>
        <w:rPr>
          <w:rFonts w:ascii="Times New Roman" w:hAnsi="Times New Roman"/>
          <w:sz w:val="28"/>
          <w:szCs w:val="28"/>
          <w:lang w:val="uk-UA" w:eastAsia="uk-UA"/>
        </w:rPr>
        <w:t>перший заступник селищного голови;</w:t>
      </w:r>
    </w:p>
    <w:p w:rsidR="006C4F93" w:rsidRDefault="00C76653">
      <w:pPr>
        <w:pStyle w:val="a6"/>
        <w:numPr>
          <w:ilvl w:val="0"/>
          <w:numId w:val="7"/>
        </w:numPr>
        <w:jc w:val="both"/>
        <w:rPr>
          <w:rFonts w:ascii="Times New Roman" w:hAnsi="Times New Roman"/>
          <w:sz w:val="28"/>
          <w:szCs w:val="28"/>
          <w:lang w:val="uk-UA" w:eastAsia="uk-UA"/>
        </w:rPr>
      </w:pPr>
      <w:r>
        <w:rPr>
          <w:rFonts w:ascii="Times New Roman" w:hAnsi="Times New Roman"/>
          <w:sz w:val="28"/>
          <w:szCs w:val="28"/>
          <w:lang w:val="uk-UA" w:eastAsia="uk-UA"/>
        </w:rPr>
        <w:t>представники структурних підрозділів Срібнянської селищної ради;</w:t>
      </w:r>
    </w:p>
    <w:p w:rsidR="006C4F93" w:rsidRDefault="00C76653">
      <w:pPr>
        <w:pStyle w:val="a6"/>
        <w:numPr>
          <w:ilvl w:val="0"/>
          <w:numId w:val="7"/>
        </w:numPr>
        <w:jc w:val="both"/>
        <w:rPr>
          <w:rFonts w:ascii="Times New Roman" w:hAnsi="Times New Roman"/>
          <w:sz w:val="28"/>
          <w:szCs w:val="28"/>
          <w:lang w:val="uk-UA" w:eastAsia="uk-UA"/>
        </w:rPr>
      </w:pPr>
      <w:r>
        <w:rPr>
          <w:rFonts w:ascii="Times New Roman" w:hAnsi="Times New Roman"/>
          <w:sz w:val="28"/>
          <w:szCs w:val="28"/>
          <w:lang w:val="uk-UA" w:eastAsia="uk-UA"/>
        </w:rPr>
        <w:t>голова постійної комісії з питань регулювання земельних відносин, житлово-комунального господар</w:t>
      </w:r>
      <w:r>
        <w:rPr>
          <w:rFonts w:ascii="Times New Roman" w:hAnsi="Times New Roman"/>
          <w:sz w:val="28"/>
          <w:szCs w:val="28"/>
          <w:lang w:val="uk-UA" w:eastAsia="uk-UA"/>
        </w:rPr>
        <w:t>ства та охорони навколишнього середовища;</w:t>
      </w:r>
    </w:p>
    <w:p w:rsidR="006C4F93" w:rsidRDefault="00C76653">
      <w:pPr>
        <w:pStyle w:val="a6"/>
        <w:numPr>
          <w:ilvl w:val="0"/>
          <w:numId w:val="7"/>
        </w:numPr>
        <w:jc w:val="both"/>
        <w:rPr>
          <w:rFonts w:ascii="Times New Roman" w:hAnsi="Times New Roman"/>
          <w:sz w:val="28"/>
          <w:szCs w:val="28"/>
          <w:lang w:val="uk-UA" w:eastAsia="uk-UA"/>
        </w:rPr>
      </w:pPr>
      <w:r>
        <w:rPr>
          <w:rFonts w:ascii="Times New Roman" w:hAnsi="Times New Roman"/>
          <w:sz w:val="28"/>
          <w:szCs w:val="28"/>
          <w:lang w:val="uk-UA" w:eastAsia="uk-UA"/>
        </w:rPr>
        <w:t xml:space="preserve">в.о. старост </w:t>
      </w:r>
      <w:proofErr w:type="spellStart"/>
      <w:r>
        <w:rPr>
          <w:rFonts w:ascii="Times New Roman" w:hAnsi="Times New Roman"/>
          <w:sz w:val="28"/>
          <w:szCs w:val="28"/>
          <w:lang w:val="uk-UA" w:eastAsia="uk-UA"/>
        </w:rPr>
        <w:t>старостинських</w:t>
      </w:r>
      <w:proofErr w:type="spellEnd"/>
      <w:r>
        <w:rPr>
          <w:rFonts w:ascii="Times New Roman" w:hAnsi="Times New Roman"/>
          <w:sz w:val="28"/>
          <w:szCs w:val="28"/>
          <w:lang w:val="uk-UA" w:eastAsia="uk-UA"/>
        </w:rPr>
        <w:t xml:space="preserve"> округів по місцю знаходження безхазяйного майна або </w:t>
      </w:r>
      <w:proofErr w:type="spellStart"/>
      <w:r>
        <w:rPr>
          <w:rFonts w:ascii="Times New Roman" w:hAnsi="Times New Roman"/>
          <w:sz w:val="28"/>
          <w:szCs w:val="28"/>
          <w:lang w:val="uk-UA" w:eastAsia="uk-UA"/>
        </w:rPr>
        <w:t>відумерлої</w:t>
      </w:r>
      <w:proofErr w:type="spellEnd"/>
      <w:r>
        <w:rPr>
          <w:rFonts w:ascii="Times New Roman" w:hAnsi="Times New Roman"/>
          <w:sz w:val="28"/>
          <w:szCs w:val="28"/>
          <w:lang w:val="uk-UA" w:eastAsia="uk-UA"/>
        </w:rPr>
        <w:t xml:space="preserve"> спадщини;</w:t>
      </w:r>
    </w:p>
    <w:p w:rsidR="006C4F93" w:rsidRDefault="00C76653">
      <w:pPr>
        <w:pStyle w:val="a6"/>
        <w:numPr>
          <w:ilvl w:val="0"/>
          <w:numId w:val="7"/>
        </w:numPr>
        <w:jc w:val="both"/>
        <w:rPr>
          <w:rFonts w:ascii="Times New Roman" w:hAnsi="Times New Roman"/>
          <w:sz w:val="28"/>
          <w:szCs w:val="28"/>
          <w:lang w:val="uk-UA" w:eastAsia="uk-UA"/>
        </w:rPr>
      </w:pPr>
      <w:r>
        <w:rPr>
          <w:rFonts w:ascii="Times New Roman" w:hAnsi="Times New Roman"/>
          <w:sz w:val="28"/>
          <w:szCs w:val="28"/>
          <w:lang w:val="uk-UA" w:eastAsia="uk-UA"/>
        </w:rPr>
        <w:t>представники від депутатського корпусу Срібнянської селищної ради;</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До роботи комісія може залучати представників </w:t>
      </w:r>
      <w:r>
        <w:rPr>
          <w:rFonts w:ascii="Times New Roman" w:hAnsi="Times New Roman"/>
          <w:sz w:val="28"/>
          <w:szCs w:val="28"/>
          <w:lang w:val="uk-UA" w:eastAsia="uk-UA"/>
        </w:rPr>
        <w:t>відповідних організацій та служб за їх згодою.</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 xml:space="preserve">2.4 Комісія проводить обстеження виявлено майна та вивчає документи.  </w:t>
      </w:r>
      <w:r>
        <w:rPr>
          <w:rFonts w:ascii="Times New Roman" w:hAnsi="Times New Roman"/>
          <w:sz w:val="28"/>
          <w:szCs w:val="28"/>
          <w:lang w:eastAsia="uk-UA"/>
        </w:rPr>
        <w:t xml:space="preserve">В </w:t>
      </w:r>
      <w:proofErr w:type="spellStart"/>
      <w:r>
        <w:rPr>
          <w:rFonts w:ascii="Times New Roman" w:hAnsi="Times New Roman"/>
          <w:sz w:val="28"/>
          <w:szCs w:val="28"/>
          <w:lang w:eastAsia="uk-UA"/>
        </w:rPr>
        <w:t>акті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обстеження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складеному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комісією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зазначається</w:t>
      </w:r>
      <w:proofErr w:type="spellEnd"/>
      <w:proofErr w:type="gramStart"/>
      <w:r>
        <w:rPr>
          <w:rFonts w:ascii="Times New Roman" w:hAnsi="Times New Roman"/>
          <w:sz w:val="28"/>
          <w:szCs w:val="28"/>
          <w:lang w:eastAsia="uk-UA"/>
        </w:rPr>
        <w:t xml:space="preserve"> :</w:t>
      </w:r>
      <w:proofErr w:type="gramEnd"/>
    </w:p>
    <w:p w:rsidR="006C4F93" w:rsidRDefault="00C76653">
      <w:pPr>
        <w:pStyle w:val="a6"/>
        <w:numPr>
          <w:ilvl w:val="0"/>
          <w:numId w:val="6"/>
        </w:numPr>
        <w:ind w:left="851" w:hanging="425"/>
        <w:rPr>
          <w:rFonts w:ascii="Times New Roman" w:hAnsi="Times New Roman"/>
          <w:sz w:val="28"/>
          <w:szCs w:val="28"/>
          <w:lang w:eastAsia="uk-UA"/>
        </w:rPr>
      </w:pPr>
      <w:r>
        <w:rPr>
          <w:rFonts w:ascii="Times New Roman" w:hAnsi="Times New Roman"/>
          <w:sz w:val="28"/>
          <w:szCs w:val="28"/>
          <w:lang w:eastAsia="uk-UA"/>
        </w:rPr>
        <w:t xml:space="preserve">адреса та </w:t>
      </w:r>
      <w:proofErr w:type="spellStart"/>
      <w:r>
        <w:rPr>
          <w:rFonts w:ascii="Times New Roman" w:hAnsi="Times New Roman"/>
          <w:sz w:val="28"/>
          <w:szCs w:val="28"/>
          <w:lang w:eastAsia="uk-UA"/>
        </w:rPr>
        <w:t>технічний</w:t>
      </w:r>
      <w:proofErr w:type="spellEnd"/>
      <w:r>
        <w:rPr>
          <w:rFonts w:ascii="Times New Roman" w:hAnsi="Times New Roman"/>
          <w:sz w:val="28"/>
          <w:szCs w:val="28"/>
          <w:lang w:eastAsia="uk-UA"/>
        </w:rPr>
        <w:t xml:space="preserve"> стан </w:t>
      </w:r>
      <w:proofErr w:type="spellStart"/>
      <w:r>
        <w:rPr>
          <w:rFonts w:ascii="Times New Roman" w:hAnsi="Times New Roman"/>
          <w:sz w:val="28"/>
          <w:szCs w:val="28"/>
          <w:lang w:eastAsia="uk-UA"/>
        </w:rPr>
        <w:t>об'єкта</w:t>
      </w:r>
      <w:proofErr w:type="spellEnd"/>
      <w:r>
        <w:rPr>
          <w:rFonts w:ascii="Times New Roman" w:hAnsi="Times New Roman"/>
          <w:sz w:val="28"/>
          <w:szCs w:val="28"/>
          <w:lang w:eastAsia="uk-UA"/>
        </w:rPr>
        <w:t>;</w:t>
      </w:r>
    </w:p>
    <w:p w:rsidR="006C4F93" w:rsidRDefault="00C76653">
      <w:pPr>
        <w:pStyle w:val="a6"/>
        <w:numPr>
          <w:ilvl w:val="0"/>
          <w:numId w:val="6"/>
        </w:numPr>
        <w:ind w:left="851" w:hanging="425"/>
        <w:jc w:val="both"/>
        <w:rPr>
          <w:rFonts w:ascii="Times New Roman" w:hAnsi="Times New Roman"/>
          <w:sz w:val="28"/>
          <w:szCs w:val="28"/>
          <w:lang w:eastAsia="uk-UA"/>
        </w:rPr>
      </w:pPr>
      <w:proofErr w:type="spellStart"/>
      <w:r>
        <w:rPr>
          <w:rFonts w:ascii="Times New Roman" w:hAnsi="Times New Roman"/>
          <w:sz w:val="28"/>
          <w:szCs w:val="28"/>
          <w:lang w:eastAsia="uk-UA"/>
        </w:rPr>
        <w:t>можливість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подальшої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експлуатації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об'єкта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згідно</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цільовим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призначенням</w:t>
      </w:r>
      <w:proofErr w:type="spellEnd"/>
      <w:r>
        <w:rPr>
          <w:rFonts w:ascii="Times New Roman" w:hAnsi="Times New Roman"/>
          <w:sz w:val="28"/>
          <w:szCs w:val="28"/>
          <w:lang w:eastAsia="uk-UA"/>
        </w:rPr>
        <w:t>;</w:t>
      </w:r>
    </w:p>
    <w:p w:rsidR="006C4F93" w:rsidRDefault="00C76653">
      <w:pPr>
        <w:pStyle w:val="a6"/>
        <w:numPr>
          <w:ilvl w:val="0"/>
          <w:numId w:val="6"/>
        </w:numPr>
        <w:ind w:left="851" w:hanging="425"/>
        <w:rPr>
          <w:rFonts w:ascii="Times New Roman" w:hAnsi="Times New Roman"/>
          <w:sz w:val="28"/>
          <w:szCs w:val="28"/>
          <w:lang w:eastAsia="uk-UA"/>
        </w:rPr>
      </w:pPr>
      <w:proofErr w:type="spellStart"/>
      <w:r>
        <w:rPr>
          <w:rFonts w:ascii="Times New Roman" w:hAnsi="Times New Roman"/>
          <w:sz w:val="28"/>
          <w:szCs w:val="28"/>
          <w:lang w:eastAsia="uk-UA"/>
        </w:rPr>
        <w:t>пропозиції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стосовно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подальшої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експлуатації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об'єкта</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eastAsia="uk-UA"/>
        </w:rPr>
        <w:lastRenderedPageBreak/>
        <w:t>2.</w:t>
      </w:r>
      <w:r>
        <w:rPr>
          <w:rFonts w:ascii="Times New Roman" w:hAnsi="Times New Roman"/>
          <w:sz w:val="28"/>
          <w:szCs w:val="28"/>
          <w:lang w:val="uk-UA" w:eastAsia="uk-UA"/>
        </w:rPr>
        <w:t>5 Якщо в процесі комісійного обстеження об’єкта буде виявлено його руйнацію (знищення), комісія надає пропозиції щодо припинення права власності на такий об’єкт з метою ви</w:t>
      </w:r>
      <w:r>
        <w:rPr>
          <w:rFonts w:ascii="Times New Roman" w:hAnsi="Times New Roman"/>
          <w:sz w:val="28"/>
          <w:szCs w:val="28"/>
          <w:lang w:val="uk-UA" w:eastAsia="uk-UA"/>
        </w:rPr>
        <w:t xml:space="preserve">користання земельної ділянки, </w:t>
      </w:r>
      <w:proofErr w:type="gramStart"/>
      <w:r>
        <w:rPr>
          <w:rFonts w:ascii="Times New Roman" w:hAnsi="Times New Roman"/>
          <w:sz w:val="28"/>
          <w:szCs w:val="28"/>
          <w:lang w:val="uk-UA" w:eastAsia="uk-UA"/>
        </w:rPr>
        <w:t>на</w:t>
      </w:r>
      <w:proofErr w:type="gramEnd"/>
      <w:r>
        <w:rPr>
          <w:rFonts w:ascii="Times New Roman" w:hAnsi="Times New Roman"/>
          <w:sz w:val="28"/>
          <w:szCs w:val="28"/>
          <w:lang w:val="uk-UA" w:eastAsia="uk-UA"/>
        </w:rPr>
        <w:t xml:space="preserve"> якій він був розташований.</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2.6 Якщо в процесі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w:t>
      </w:r>
      <w:r>
        <w:rPr>
          <w:rFonts w:ascii="Times New Roman" w:hAnsi="Times New Roman"/>
          <w:sz w:val="28"/>
          <w:szCs w:val="28"/>
          <w:lang w:val="uk-UA" w:eastAsia="uk-UA"/>
        </w:rPr>
        <w:t xml:space="preserve">тловий. </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2.7 З метою встановлення додаткових фактів відносно обстежуваного нерухомого майна або власника чи ймовірних правонаступників, селищна рада направляє відповідні запити у відповідні служби.</w:t>
      </w:r>
    </w:p>
    <w:p w:rsidR="006C4F93" w:rsidRDefault="006C4F93">
      <w:pPr>
        <w:pStyle w:val="a6"/>
        <w:ind w:firstLine="709"/>
        <w:jc w:val="both"/>
        <w:rPr>
          <w:rFonts w:ascii="Times New Roman" w:hAnsi="Times New Roman"/>
          <w:b/>
          <w:sz w:val="28"/>
          <w:szCs w:val="28"/>
          <w:lang w:val="uk-UA"/>
        </w:rPr>
      </w:pPr>
    </w:p>
    <w:p w:rsidR="006C4F93" w:rsidRDefault="00C76653">
      <w:pPr>
        <w:pStyle w:val="a6"/>
        <w:ind w:firstLine="709"/>
        <w:jc w:val="both"/>
        <w:rPr>
          <w:rFonts w:ascii="Times New Roman" w:hAnsi="Times New Roman"/>
          <w:b/>
          <w:sz w:val="28"/>
          <w:szCs w:val="28"/>
          <w:lang w:val="uk-UA"/>
        </w:rPr>
      </w:pPr>
      <w:r>
        <w:rPr>
          <w:rFonts w:ascii="Times New Roman" w:hAnsi="Times New Roman"/>
          <w:b/>
          <w:sz w:val="28"/>
          <w:szCs w:val="28"/>
          <w:lang w:val="uk-UA"/>
        </w:rPr>
        <w:t xml:space="preserve">     3</w:t>
      </w:r>
      <w:r>
        <w:rPr>
          <w:rFonts w:ascii="Times New Roman" w:hAnsi="Times New Roman"/>
          <w:sz w:val="28"/>
          <w:szCs w:val="28"/>
        </w:rPr>
        <w:t xml:space="preserve">. </w:t>
      </w:r>
      <w:r>
        <w:rPr>
          <w:rFonts w:ascii="Times New Roman" w:hAnsi="Times New Roman"/>
          <w:b/>
          <w:sz w:val="28"/>
          <w:szCs w:val="28"/>
        </w:rPr>
        <w:t xml:space="preserve">Порядок </w:t>
      </w:r>
      <w:proofErr w:type="spellStart"/>
      <w:r>
        <w:rPr>
          <w:rFonts w:ascii="Times New Roman" w:hAnsi="Times New Roman"/>
          <w:b/>
          <w:sz w:val="28"/>
          <w:szCs w:val="28"/>
        </w:rPr>
        <w:t>взяття</w:t>
      </w:r>
      <w:proofErr w:type="spellEnd"/>
      <w:r>
        <w:rPr>
          <w:rFonts w:ascii="Times New Roman" w:hAnsi="Times New Roman"/>
          <w:b/>
          <w:sz w:val="28"/>
          <w:szCs w:val="28"/>
        </w:rPr>
        <w:t xml:space="preserve"> на </w:t>
      </w:r>
      <w:proofErr w:type="spellStart"/>
      <w:r>
        <w:rPr>
          <w:rFonts w:ascii="Times New Roman" w:hAnsi="Times New Roman"/>
          <w:b/>
          <w:sz w:val="28"/>
          <w:szCs w:val="28"/>
        </w:rPr>
        <w:t>облік</w:t>
      </w:r>
      <w:proofErr w:type="spellEnd"/>
      <w:r>
        <w:rPr>
          <w:rFonts w:ascii="Times New Roman" w:hAnsi="Times New Roman"/>
          <w:b/>
          <w:sz w:val="28"/>
          <w:szCs w:val="28"/>
        </w:rPr>
        <w:t xml:space="preserve"> </w:t>
      </w:r>
      <w:proofErr w:type="spellStart"/>
      <w:r>
        <w:rPr>
          <w:rFonts w:ascii="Times New Roman" w:hAnsi="Times New Roman"/>
          <w:b/>
          <w:sz w:val="28"/>
          <w:szCs w:val="28"/>
        </w:rPr>
        <w:t>безхазяйного</w:t>
      </w:r>
      <w:proofErr w:type="spellEnd"/>
      <w:r>
        <w:rPr>
          <w:rFonts w:ascii="Times New Roman" w:hAnsi="Times New Roman"/>
          <w:b/>
          <w:sz w:val="28"/>
          <w:szCs w:val="28"/>
        </w:rPr>
        <w:t xml:space="preserve"> </w:t>
      </w:r>
      <w:proofErr w:type="spellStart"/>
      <w:r>
        <w:rPr>
          <w:rFonts w:ascii="Times New Roman" w:hAnsi="Times New Roman"/>
          <w:b/>
          <w:sz w:val="28"/>
          <w:szCs w:val="28"/>
        </w:rPr>
        <w:t>нерухомого</w:t>
      </w:r>
      <w:proofErr w:type="spellEnd"/>
      <w:r>
        <w:rPr>
          <w:rFonts w:ascii="Times New Roman" w:hAnsi="Times New Roman"/>
          <w:b/>
          <w:sz w:val="28"/>
          <w:szCs w:val="28"/>
        </w:rPr>
        <w:t xml:space="preserve"> майна</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rPr>
        <w:t xml:space="preserve">3.1. </w:t>
      </w:r>
      <w:proofErr w:type="spellStart"/>
      <w:proofErr w:type="gramStart"/>
      <w:r>
        <w:rPr>
          <w:rFonts w:ascii="Times New Roman" w:hAnsi="Times New Roman"/>
          <w:sz w:val="28"/>
          <w:szCs w:val="28"/>
        </w:rPr>
        <w:t>П</w:t>
      </w:r>
      <w:proofErr w:type="gramEnd"/>
      <w:r>
        <w:rPr>
          <w:rFonts w:ascii="Times New Roman" w:hAnsi="Times New Roman"/>
          <w:sz w:val="28"/>
          <w:szCs w:val="28"/>
        </w:rPr>
        <w:t>ісля</w:t>
      </w:r>
      <w:proofErr w:type="spellEnd"/>
      <w:r>
        <w:rPr>
          <w:rFonts w:ascii="Times New Roman" w:hAnsi="Times New Roman"/>
          <w:sz w:val="28"/>
          <w:szCs w:val="28"/>
        </w:rPr>
        <w:t xml:space="preserve"> </w:t>
      </w:r>
      <w:proofErr w:type="spellStart"/>
      <w:r>
        <w:rPr>
          <w:rFonts w:ascii="Times New Roman" w:hAnsi="Times New Roman"/>
          <w:sz w:val="28"/>
          <w:szCs w:val="28"/>
        </w:rPr>
        <w:t>ознайомлення</w:t>
      </w:r>
      <w:proofErr w:type="spellEnd"/>
      <w:r>
        <w:rPr>
          <w:rFonts w:ascii="Times New Roman" w:hAnsi="Times New Roman"/>
          <w:sz w:val="28"/>
          <w:szCs w:val="28"/>
        </w:rPr>
        <w:t xml:space="preserve"> з актом </w:t>
      </w:r>
      <w:proofErr w:type="spellStart"/>
      <w:r>
        <w:rPr>
          <w:rFonts w:ascii="Times New Roman" w:hAnsi="Times New Roman"/>
          <w:sz w:val="28"/>
          <w:szCs w:val="28"/>
        </w:rPr>
        <w:t>обстеження</w:t>
      </w:r>
      <w:proofErr w:type="spellEnd"/>
      <w:r>
        <w:rPr>
          <w:rFonts w:ascii="Times New Roman" w:hAnsi="Times New Roman"/>
          <w:sz w:val="28"/>
          <w:szCs w:val="28"/>
        </w:rPr>
        <w:t xml:space="preserve"> </w:t>
      </w:r>
      <w:proofErr w:type="spellStart"/>
      <w:r>
        <w:rPr>
          <w:rFonts w:ascii="Times New Roman" w:hAnsi="Times New Roman"/>
          <w:sz w:val="28"/>
          <w:szCs w:val="28"/>
        </w:rPr>
        <w:t>об’єкту</w:t>
      </w:r>
      <w:proofErr w:type="spellEnd"/>
      <w:r>
        <w:rPr>
          <w:rFonts w:ascii="Times New Roman" w:hAnsi="Times New Roman"/>
          <w:sz w:val="28"/>
          <w:szCs w:val="28"/>
        </w:rPr>
        <w:t xml:space="preserve">, </w:t>
      </w:r>
      <w:r>
        <w:rPr>
          <w:rFonts w:ascii="Times New Roman" w:hAnsi="Times New Roman"/>
          <w:sz w:val="28"/>
          <w:szCs w:val="28"/>
          <w:lang w:val="uk-UA"/>
        </w:rPr>
        <w:t>селищна рада</w:t>
      </w:r>
      <w:r>
        <w:rPr>
          <w:rFonts w:ascii="Times New Roman" w:hAnsi="Times New Roman"/>
          <w:sz w:val="28"/>
          <w:szCs w:val="28"/>
        </w:rPr>
        <w:t xml:space="preserve"> </w:t>
      </w:r>
      <w:proofErr w:type="spellStart"/>
      <w:r>
        <w:rPr>
          <w:rFonts w:ascii="Times New Roman" w:hAnsi="Times New Roman"/>
          <w:sz w:val="28"/>
          <w:szCs w:val="28"/>
        </w:rPr>
        <w:t>звертається</w:t>
      </w:r>
      <w:proofErr w:type="spellEnd"/>
      <w:r>
        <w:rPr>
          <w:rFonts w:ascii="Times New Roman" w:hAnsi="Times New Roman"/>
          <w:sz w:val="28"/>
          <w:szCs w:val="28"/>
        </w:rPr>
        <w:t xml:space="preserve"> до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про </w:t>
      </w:r>
      <w:proofErr w:type="spellStart"/>
      <w:r>
        <w:rPr>
          <w:rFonts w:ascii="Times New Roman" w:hAnsi="Times New Roman"/>
          <w:sz w:val="28"/>
          <w:szCs w:val="28"/>
        </w:rPr>
        <w:t>взяття</w:t>
      </w:r>
      <w:proofErr w:type="spellEnd"/>
      <w:r>
        <w:rPr>
          <w:rFonts w:ascii="Times New Roman" w:hAnsi="Times New Roman"/>
          <w:sz w:val="28"/>
          <w:szCs w:val="28"/>
        </w:rPr>
        <w:t xml:space="preserve"> на </w:t>
      </w:r>
      <w:proofErr w:type="spellStart"/>
      <w:r>
        <w:rPr>
          <w:rFonts w:ascii="Times New Roman" w:hAnsi="Times New Roman"/>
          <w:sz w:val="28"/>
          <w:szCs w:val="28"/>
        </w:rPr>
        <w:t>облік</w:t>
      </w:r>
      <w:proofErr w:type="spellEnd"/>
      <w:r>
        <w:rPr>
          <w:rFonts w:ascii="Times New Roman" w:hAnsi="Times New Roman"/>
          <w:sz w:val="28"/>
          <w:szCs w:val="28"/>
        </w:rPr>
        <w:t xml:space="preserve"> </w:t>
      </w:r>
      <w:proofErr w:type="spellStart"/>
      <w:r>
        <w:rPr>
          <w:rFonts w:ascii="Times New Roman" w:hAnsi="Times New Roman"/>
          <w:sz w:val="28"/>
          <w:szCs w:val="28"/>
        </w:rPr>
        <w:t>безхазяйного</w:t>
      </w:r>
      <w:proofErr w:type="spellEnd"/>
      <w:r>
        <w:rPr>
          <w:rFonts w:ascii="Times New Roman" w:hAnsi="Times New Roman"/>
          <w:sz w:val="28"/>
          <w:szCs w:val="28"/>
        </w:rPr>
        <w:t xml:space="preserve"> </w:t>
      </w:r>
      <w:proofErr w:type="spellStart"/>
      <w:r>
        <w:rPr>
          <w:rFonts w:ascii="Times New Roman" w:hAnsi="Times New Roman"/>
          <w:sz w:val="28"/>
          <w:szCs w:val="28"/>
        </w:rPr>
        <w:t>нерухомого</w:t>
      </w:r>
      <w:proofErr w:type="spellEnd"/>
      <w:r>
        <w:rPr>
          <w:rFonts w:ascii="Times New Roman" w:hAnsi="Times New Roman"/>
          <w:sz w:val="28"/>
          <w:szCs w:val="28"/>
        </w:rPr>
        <w:t xml:space="preserve"> майна.</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3.2. Безхазяйному об’єкту, при необхідності, залежно від поданої інформації, присвоюється</w:t>
      </w:r>
      <w:r>
        <w:rPr>
          <w:rFonts w:ascii="Times New Roman" w:hAnsi="Times New Roman"/>
          <w:sz w:val="28"/>
          <w:szCs w:val="28"/>
          <w:lang w:val="uk-UA"/>
        </w:rPr>
        <w:t xml:space="preserve"> поштова адреса та здійснюється технічна інвентаризація.</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3.3. Орган реєстрації відповідно до вимог Закону України «Про державну реєстрацію речових прав на нерухоме майно та їх обмежень» забезпечує внесення до Реєстру прав власності на нерухоме майно відпов</w:t>
      </w:r>
      <w:r>
        <w:rPr>
          <w:rFonts w:ascii="Times New Roman" w:hAnsi="Times New Roman"/>
          <w:sz w:val="28"/>
          <w:szCs w:val="28"/>
          <w:lang w:val="uk-UA"/>
        </w:rPr>
        <w:t xml:space="preserve">ідних даних з відміткою </w:t>
      </w:r>
      <w:r>
        <w:rPr>
          <w:rFonts w:ascii="Times New Roman" w:hAnsi="Times New Roman"/>
          <w:sz w:val="28"/>
          <w:szCs w:val="28"/>
        </w:rPr>
        <w:t>«</w:t>
      </w:r>
      <w:proofErr w:type="spellStart"/>
      <w:r>
        <w:rPr>
          <w:rFonts w:ascii="Times New Roman" w:hAnsi="Times New Roman"/>
          <w:sz w:val="28"/>
          <w:szCs w:val="28"/>
        </w:rPr>
        <w:t>безхазяйне</w:t>
      </w:r>
      <w:proofErr w:type="spellEnd"/>
      <w:r>
        <w:rPr>
          <w:rFonts w:ascii="Times New Roman" w:hAnsi="Times New Roman"/>
          <w:sz w:val="28"/>
          <w:szCs w:val="28"/>
        </w:rPr>
        <w:t>».</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rPr>
        <w:t xml:space="preserve">3.4. Про </w:t>
      </w:r>
      <w:proofErr w:type="spellStart"/>
      <w:r>
        <w:rPr>
          <w:rFonts w:ascii="Times New Roman" w:hAnsi="Times New Roman"/>
          <w:sz w:val="28"/>
          <w:szCs w:val="28"/>
        </w:rPr>
        <w:t>взяття</w:t>
      </w:r>
      <w:proofErr w:type="spellEnd"/>
      <w:r>
        <w:rPr>
          <w:rFonts w:ascii="Times New Roman" w:hAnsi="Times New Roman"/>
          <w:sz w:val="28"/>
          <w:szCs w:val="28"/>
        </w:rPr>
        <w:t xml:space="preserve"> на </w:t>
      </w:r>
      <w:proofErr w:type="spellStart"/>
      <w:proofErr w:type="gramStart"/>
      <w:r>
        <w:rPr>
          <w:rFonts w:ascii="Times New Roman" w:hAnsi="Times New Roman"/>
          <w:sz w:val="28"/>
          <w:szCs w:val="28"/>
        </w:rPr>
        <w:t>обл</w:t>
      </w:r>
      <w:proofErr w:type="gramEnd"/>
      <w:r>
        <w:rPr>
          <w:rFonts w:ascii="Times New Roman" w:hAnsi="Times New Roman"/>
          <w:sz w:val="28"/>
          <w:szCs w:val="28"/>
        </w:rPr>
        <w:t>ік</w:t>
      </w:r>
      <w:proofErr w:type="spellEnd"/>
      <w:r>
        <w:rPr>
          <w:rFonts w:ascii="Times New Roman" w:hAnsi="Times New Roman"/>
          <w:sz w:val="28"/>
          <w:szCs w:val="28"/>
        </w:rPr>
        <w:t xml:space="preserve"> </w:t>
      </w:r>
      <w:proofErr w:type="spellStart"/>
      <w:r>
        <w:rPr>
          <w:rFonts w:ascii="Times New Roman" w:hAnsi="Times New Roman"/>
          <w:sz w:val="28"/>
          <w:szCs w:val="28"/>
        </w:rPr>
        <w:t>безхазяйного</w:t>
      </w:r>
      <w:proofErr w:type="spellEnd"/>
      <w:r>
        <w:rPr>
          <w:rFonts w:ascii="Times New Roman" w:hAnsi="Times New Roman"/>
          <w:sz w:val="28"/>
          <w:szCs w:val="28"/>
        </w:rPr>
        <w:t xml:space="preserve"> </w:t>
      </w:r>
      <w:proofErr w:type="spellStart"/>
      <w:r>
        <w:rPr>
          <w:rFonts w:ascii="Times New Roman" w:hAnsi="Times New Roman"/>
          <w:sz w:val="28"/>
          <w:szCs w:val="28"/>
        </w:rPr>
        <w:t>нерухомого</w:t>
      </w:r>
      <w:proofErr w:type="spellEnd"/>
      <w:r>
        <w:rPr>
          <w:rFonts w:ascii="Times New Roman" w:hAnsi="Times New Roman"/>
          <w:sz w:val="28"/>
          <w:szCs w:val="28"/>
        </w:rPr>
        <w:t xml:space="preserve"> майна </w:t>
      </w:r>
      <w:proofErr w:type="spellStart"/>
      <w:r>
        <w:rPr>
          <w:rFonts w:ascii="Times New Roman" w:hAnsi="Times New Roman"/>
          <w:sz w:val="28"/>
          <w:szCs w:val="28"/>
          <w:lang w:val="uk-UA"/>
        </w:rPr>
        <w:t>Срібнянська</w:t>
      </w:r>
      <w:proofErr w:type="spellEnd"/>
      <w:r>
        <w:rPr>
          <w:rFonts w:ascii="Times New Roman" w:hAnsi="Times New Roman"/>
          <w:sz w:val="28"/>
          <w:szCs w:val="28"/>
        </w:rPr>
        <w:t xml:space="preserve"> </w:t>
      </w:r>
      <w:r>
        <w:rPr>
          <w:rFonts w:ascii="Times New Roman" w:hAnsi="Times New Roman"/>
          <w:sz w:val="28"/>
          <w:szCs w:val="28"/>
          <w:lang w:val="uk-UA"/>
        </w:rPr>
        <w:t xml:space="preserve">селищна </w:t>
      </w:r>
      <w:r>
        <w:rPr>
          <w:rFonts w:ascii="Times New Roman" w:hAnsi="Times New Roman"/>
          <w:sz w:val="28"/>
          <w:szCs w:val="28"/>
        </w:rPr>
        <w:t xml:space="preserve">рада </w:t>
      </w:r>
      <w:proofErr w:type="spellStart"/>
      <w:r>
        <w:rPr>
          <w:rFonts w:ascii="Times New Roman" w:hAnsi="Times New Roman"/>
          <w:sz w:val="28"/>
          <w:szCs w:val="28"/>
        </w:rPr>
        <w:t>отримує</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органу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інформаційну</w:t>
      </w:r>
      <w:proofErr w:type="spellEnd"/>
      <w:r>
        <w:rPr>
          <w:rFonts w:ascii="Times New Roman" w:hAnsi="Times New Roman"/>
          <w:sz w:val="28"/>
          <w:szCs w:val="28"/>
        </w:rPr>
        <w:t xml:space="preserve"> </w:t>
      </w:r>
      <w:proofErr w:type="spellStart"/>
      <w:r>
        <w:rPr>
          <w:rFonts w:ascii="Times New Roman" w:hAnsi="Times New Roman"/>
          <w:sz w:val="28"/>
          <w:szCs w:val="28"/>
        </w:rPr>
        <w:t>довідку</w:t>
      </w:r>
      <w:proofErr w:type="spellEnd"/>
      <w:r>
        <w:rPr>
          <w:rFonts w:ascii="Times New Roman" w:hAnsi="Times New Roman"/>
          <w:sz w:val="28"/>
          <w:szCs w:val="28"/>
        </w:rPr>
        <w:t xml:space="preserve"> з </w:t>
      </w:r>
      <w:proofErr w:type="spellStart"/>
      <w:r>
        <w:rPr>
          <w:rFonts w:ascii="Times New Roman" w:hAnsi="Times New Roman"/>
          <w:sz w:val="28"/>
          <w:szCs w:val="28"/>
        </w:rPr>
        <w:t>Реєстру</w:t>
      </w:r>
      <w:proofErr w:type="spellEnd"/>
      <w:r>
        <w:rPr>
          <w:rFonts w:ascii="Times New Roman" w:hAnsi="Times New Roman"/>
          <w:sz w:val="28"/>
          <w:szCs w:val="28"/>
        </w:rPr>
        <w:t xml:space="preserve"> прав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на бланку </w:t>
      </w:r>
      <w:proofErr w:type="spellStart"/>
      <w:r>
        <w:rPr>
          <w:rFonts w:ascii="Times New Roman" w:hAnsi="Times New Roman"/>
          <w:sz w:val="28"/>
          <w:szCs w:val="28"/>
        </w:rPr>
        <w:t>встановлено</w:t>
      </w:r>
      <w:proofErr w:type="spellEnd"/>
      <w:r>
        <w:rPr>
          <w:rFonts w:ascii="Times New Roman" w:hAnsi="Times New Roman"/>
          <w:sz w:val="28"/>
          <w:szCs w:val="28"/>
        </w:rPr>
        <w:t xml:space="preserve"> </w:t>
      </w:r>
      <w:proofErr w:type="spellStart"/>
      <w:r>
        <w:rPr>
          <w:rFonts w:ascii="Times New Roman" w:hAnsi="Times New Roman"/>
          <w:sz w:val="28"/>
          <w:szCs w:val="28"/>
        </w:rPr>
        <w:t>зразка</w:t>
      </w:r>
      <w:proofErr w:type="spellEnd"/>
      <w:r>
        <w:rPr>
          <w:rFonts w:ascii="Times New Roman" w:hAnsi="Times New Roman"/>
          <w:sz w:val="28"/>
          <w:szCs w:val="28"/>
        </w:rPr>
        <w:t>.</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3.5. </w:t>
      </w:r>
      <w:proofErr w:type="spellStart"/>
      <w:r>
        <w:rPr>
          <w:rFonts w:ascii="Times New Roman" w:hAnsi="Times New Roman"/>
          <w:sz w:val="28"/>
          <w:szCs w:val="28"/>
          <w:lang w:val="uk-UA"/>
        </w:rPr>
        <w:t>Срібнянсь</w:t>
      </w:r>
      <w:r>
        <w:rPr>
          <w:rFonts w:ascii="Times New Roman" w:hAnsi="Times New Roman"/>
          <w:sz w:val="28"/>
          <w:szCs w:val="28"/>
          <w:lang w:val="uk-UA"/>
        </w:rPr>
        <w:t>ка</w:t>
      </w:r>
      <w:proofErr w:type="spellEnd"/>
      <w:r>
        <w:rPr>
          <w:rFonts w:ascii="Times New Roman" w:hAnsi="Times New Roman"/>
          <w:sz w:val="28"/>
          <w:szCs w:val="28"/>
          <w:lang w:val="uk-UA"/>
        </w:rPr>
        <w:t xml:space="preserve"> селищна рада після отримання інформаційної довідки протягом 10 (десяти) робочих днів</w:t>
      </w:r>
      <w:r>
        <w:rPr>
          <w:rFonts w:ascii="Times New Roman" w:hAnsi="Times New Roman"/>
          <w:sz w:val="28"/>
          <w:szCs w:val="28"/>
        </w:rPr>
        <w:t> </w:t>
      </w:r>
      <w:r>
        <w:rPr>
          <w:rFonts w:ascii="Times New Roman" w:hAnsi="Times New Roman"/>
          <w:sz w:val="28"/>
          <w:szCs w:val="28"/>
          <w:lang w:val="uk-UA"/>
        </w:rPr>
        <w:t xml:space="preserve"> розміщує оголошення про взяття на облік безхазяйного нерухомого майна у друкованих засобах масової інформації та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Срібнянської</w:t>
      </w:r>
      <w:proofErr w:type="spellEnd"/>
      <w:r>
        <w:rPr>
          <w:rFonts w:ascii="Times New Roman" w:hAnsi="Times New Roman"/>
          <w:sz w:val="28"/>
          <w:szCs w:val="28"/>
          <w:lang w:val="uk-UA"/>
        </w:rPr>
        <w:t xml:space="preserve"> селищної ради, де оприлюднюються</w:t>
      </w:r>
      <w:r>
        <w:rPr>
          <w:rFonts w:ascii="Times New Roman" w:hAnsi="Times New Roman"/>
          <w:sz w:val="28"/>
          <w:szCs w:val="28"/>
          <w:lang w:val="uk-UA"/>
        </w:rPr>
        <w:t xml:space="preserve"> відомі дані про об’єкт.</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3.6. </w:t>
      </w:r>
      <w:proofErr w:type="spellStart"/>
      <w:r>
        <w:rPr>
          <w:rFonts w:ascii="Times New Roman" w:hAnsi="Times New Roman"/>
          <w:sz w:val="28"/>
          <w:szCs w:val="28"/>
        </w:rPr>
        <w:t>Зняття</w:t>
      </w:r>
      <w:proofErr w:type="spellEnd"/>
      <w:r>
        <w:rPr>
          <w:rFonts w:ascii="Times New Roman" w:hAnsi="Times New Roman"/>
          <w:sz w:val="28"/>
          <w:szCs w:val="28"/>
        </w:rPr>
        <w:t xml:space="preserve"> з </w:t>
      </w:r>
      <w:proofErr w:type="spellStart"/>
      <w:proofErr w:type="gramStart"/>
      <w:r>
        <w:rPr>
          <w:rFonts w:ascii="Times New Roman" w:hAnsi="Times New Roman"/>
          <w:sz w:val="28"/>
          <w:szCs w:val="28"/>
        </w:rPr>
        <w:t>обл</w:t>
      </w:r>
      <w:proofErr w:type="gramEnd"/>
      <w:r>
        <w:rPr>
          <w:rFonts w:ascii="Times New Roman" w:hAnsi="Times New Roman"/>
          <w:sz w:val="28"/>
          <w:szCs w:val="28"/>
        </w:rPr>
        <w:t>іку</w:t>
      </w:r>
      <w:proofErr w:type="spellEnd"/>
      <w:r>
        <w:rPr>
          <w:rFonts w:ascii="Times New Roman" w:hAnsi="Times New Roman"/>
          <w:sz w:val="28"/>
          <w:szCs w:val="28"/>
        </w:rPr>
        <w:t xml:space="preserve"> </w:t>
      </w:r>
      <w:proofErr w:type="spellStart"/>
      <w:r>
        <w:rPr>
          <w:rFonts w:ascii="Times New Roman" w:hAnsi="Times New Roman"/>
          <w:sz w:val="28"/>
          <w:szCs w:val="28"/>
        </w:rPr>
        <w:t>безхазяйного</w:t>
      </w:r>
      <w:proofErr w:type="spellEnd"/>
      <w:r>
        <w:rPr>
          <w:rFonts w:ascii="Times New Roman" w:hAnsi="Times New Roman"/>
          <w:sz w:val="28"/>
          <w:szCs w:val="28"/>
        </w:rPr>
        <w:t xml:space="preserve"> майна </w:t>
      </w:r>
      <w:proofErr w:type="spellStart"/>
      <w:r>
        <w:rPr>
          <w:rFonts w:ascii="Times New Roman" w:hAnsi="Times New Roman"/>
          <w:sz w:val="28"/>
          <w:szCs w:val="28"/>
        </w:rPr>
        <w:t>можливе</w:t>
      </w:r>
      <w:proofErr w:type="spellEnd"/>
      <w:r>
        <w:rPr>
          <w:rFonts w:ascii="Times New Roman" w:hAnsi="Times New Roman"/>
          <w:sz w:val="28"/>
          <w:szCs w:val="28"/>
        </w:rPr>
        <w:t xml:space="preserve"> за </w:t>
      </w:r>
      <w:proofErr w:type="spellStart"/>
      <w:r>
        <w:rPr>
          <w:rFonts w:ascii="Times New Roman" w:hAnsi="Times New Roman"/>
          <w:sz w:val="28"/>
          <w:szCs w:val="28"/>
        </w:rPr>
        <w:t>зверненням</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власника</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вимог</w:t>
      </w:r>
      <w:proofErr w:type="spellEnd"/>
      <w:r>
        <w:rPr>
          <w:rFonts w:ascii="Times New Roman" w:hAnsi="Times New Roman"/>
          <w:sz w:val="28"/>
          <w:szCs w:val="28"/>
        </w:rPr>
        <w:t xml:space="preserve"> чинного </w:t>
      </w:r>
      <w:proofErr w:type="spellStart"/>
      <w:r>
        <w:rPr>
          <w:rFonts w:ascii="Times New Roman" w:hAnsi="Times New Roman"/>
          <w:sz w:val="28"/>
          <w:szCs w:val="28"/>
        </w:rPr>
        <w:t>законодавства</w:t>
      </w:r>
      <w:proofErr w:type="spellEnd"/>
      <w:r>
        <w:rPr>
          <w:rFonts w:ascii="Times New Roman" w:hAnsi="Times New Roman"/>
          <w:sz w:val="28"/>
          <w:szCs w:val="28"/>
        </w:rPr>
        <w:t>.</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7</w:t>
      </w:r>
      <w:r>
        <w:rPr>
          <w:rFonts w:ascii="Times New Roman" w:hAnsi="Times New Roman"/>
          <w:sz w:val="28"/>
          <w:szCs w:val="28"/>
        </w:rPr>
        <w:t xml:space="preserve">. </w:t>
      </w:r>
      <w:r>
        <w:rPr>
          <w:rFonts w:ascii="Times New Roman" w:hAnsi="Times New Roman"/>
          <w:sz w:val="28"/>
          <w:szCs w:val="28"/>
          <w:lang w:val="uk-UA"/>
        </w:rPr>
        <w:t>Якщо після проходження одного року з</w:t>
      </w:r>
      <w:r>
        <w:rPr>
          <w:rFonts w:ascii="Times New Roman" w:hAnsi="Times New Roman"/>
          <w:sz w:val="28"/>
          <w:szCs w:val="28"/>
        </w:rPr>
        <w:t xml:space="preserve">  дня </w:t>
      </w:r>
      <w:proofErr w:type="spellStart"/>
      <w:r>
        <w:rPr>
          <w:rFonts w:ascii="Times New Roman" w:hAnsi="Times New Roman"/>
          <w:sz w:val="28"/>
          <w:szCs w:val="28"/>
        </w:rPr>
        <w:t>взяття</w:t>
      </w:r>
      <w:proofErr w:type="spellEnd"/>
      <w:r>
        <w:rPr>
          <w:rFonts w:ascii="Times New Roman" w:hAnsi="Times New Roman"/>
          <w:sz w:val="28"/>
          <w:szCs w:val="28"/>
        </w:rPr>
        <w:t xml:space="preserve"> на </w:t>
      </w:r>
      <w:proofErr w:type="spellStart"/>
      <w:r>
        <w:rPr>
          <w:rFonts w:ascii="Times New Roman" w:hAnsi="Times New Roman"/>
          <w:sz w:val="28"/>
          <w:szCs w:val="28"/>
        </w:rPr>
        <w:t>облік</w:t>
      </w:r>
      <w:proofErr w:type="spellEnd"/>
      <w:r>
        <w:rPr>
          <w:rFonts w:ascii="Times New Roman" w:hAnsi="Times New Roman"/>
          <w:sz w:val="28"/>
          <w:szCs w:val="28"/>
        </w:rPr>
        <w:t xml:space="preserve"> </w:t>
      </w:r>
      <w:proofErr w:type="spellStart"/>
      <w:r>
        <w:rPr>
          <w:rFonts w:ascii="Times New Roman" w:hAnsi="Times New Roman"/>
          <w:sz w:val="28"/>
          <w:szCs w:val="28"/>
        </w:rPr>
        <w:t>безхазяйного</w:t>
      </w:r>
      <w:proofErr w:type="spellEnd"/>
      <w:r>
        <w:rPr>
          <w:rFonts w:ascii="Times New Roman" w:hAnsi="Times New Roman"/>
          <w:sz w:val="28"/>
          <w:szCs w:val="28"/>
        </w:rPr>
        <w:t xml:space="preserve"> майна </w:t>
      </w:r>
      <w:proofErr w:type="spellStart"/>
      <w:r>
        <w:rPr>
          <w:rFonts w:ascii="Times New Roman" w:hAnsi="Times New Roman"/>
          <w:sz w:val="28"/>
          <w:szCs w:val="28"/>
        </w:rPr>
        <w:t>уповноважений</w:t>
      </w:r>
      <w:proofErr w:type="spellEnd"/>
      <w:r>
        <w:rPr>
          <w:rFonts w:ascii="Times New Roman" w:hAnsi="Times New Roman"/>
          <w:sz w:val="28"/>
          <w:szCs w:val="28"/>
        </w:rPr>
        <w:t xml:space="preserve"> орган </w:t>
      </w:r>
      <w:proofErr w:type="spellStart"/>
      <w:r>
        <w:rPr>
          <w:rFonts w:ascii="Times New Roman" w:hAnsi="Times New Roman"/>
          <w:sz w:val="28"/>
          <w:szCs w:val="28"/>
        </w:rPr>
        <w:t>подає</w:t>
      </w:r>
      <w:proofErr w:type="spellEnd"/>
      <w:r>
        <w:rPr>
          <w:rFonts w:ascii="Times New Roman" w:hAnsi="Times New Roman"/>
          <w:sz w:val="28"/>
          <w:szCs w:val="28"/>
        </w:rPr>
        <w:t xml:space="preserve"> </w:t>
      </w:r>
      <w:proofErr w:type="spellStart"/>
      <w:r>
        <w:rPr>
          <w:rFonts w:ascii="Times New Roman" w:hAnsi="Times New Roman"/>
          <w:sz w:val="28"/>
          <w:szCs w:val="28"/>
        </w:rPr>
        <w:t>заяв</w:t>
      </w:r>
      <w:r>
        <w:rPr>
          <w:rFonts w:ascii="Times New Roman" w:hAnsi="Times New Roman"/>
          <w:sz w:val="28"/>
          <w:szCs w:val="28"/>
        </w:rPr>
        <w:t>у</w:t>
      </w:r>
      <w:proofErr w:type="spellEnd"/>
      <w:r>
        <w:rPr>
          <w:rFonts w:ascii="Times New Roman" w:hAnsi="Times New Roman"/>
          <w:sz w:val="28"/>
          <w:szCs w:val="28"/>
        </w:rPr>
        <w:t xml:space="preserve"> до суду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передачі</w:t>
      </w:r>
      <w:proofErr w:type="spellEnd"/>
      <w:r>
        <w:rPr>
          <w:rFonts w:ascii="Times New Roman" w:hAnsi="Times New Roman"/>
          <w:sz w:val="28"/>
          <w:szCs w:val="28"/>
        </w:rPr>
        <w:t xml:space="preserve"> майна у </w:t>
      </w:r>
      <w:proofErr w:type="spellStart"/>
      <w:r>
        <w:rPr>
          <w:rFonts w:ascii="Times New Roman" w:hAnsi="Times New Roman"/>
          <w:sz w:val="28"/>
          <w:szCs w:val="28"/>
        </w:rPr>
        <w:t>комунальну</w:t>
      </w:r>
      <w:proofErr w:type="spellEnd"/>
      <w:r>
        <w:rPr>
          <w:rFonts w:ascii="Times New Roman" w:hAnsi="Times New Roman"/>
          <w:sz w:val="28"/>
          <w:szCs w:val="28"/>
        </w:rPr>
        <w:t xml:space="preserve">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r>
        <w:rPr>
          <w:rFonts w:ascii="Times New Roman" w:hAnsi="Times New Roman"/>
          <w:sz w:val="28"/>
          <w:szCs w:val="28"/>
          <w:lang w:val="uk-UA"/>
        </w:rPr>
        <w:t>Срібнянської селищної ради.</w:t>
      </w:r>
    </w:p>
    <w:p w:rsidR="006C4F93" w:rsidRDefault="006C4F93">
      <w:pPr>
        <w:pStyle w:val="a6"/>
        <w:ind w:firstLine="709"/>
        <w:jc w:val="center"/>
        <w:rPr>
          <w:rFonts w:ascii="Times New Roman" w:hAnsi="Times New Roman"/>
          <w:b/>
          <w:sz w:val="28"/>
          <w:szCs w:val="28"/>
          <w:lang w:val="uk-UA"/>
        </w:rPr>
      </w:pPr>
    </w:p>
    <w:p w:rsidR="006C4F93" w:rsidRDefault="00C76653">
      <w:pPr>
        <w:pStyle w:val="a6"/>
        <w:ind w:firstLine="709"/>
        <w:jc w:val="center"/>
        <w:rPr>
          <w:rFonts w:ascii="Times New Roman" w:hAnsi="Times New Roman"/>
          <w:b/>
          <w:sz w:val="28"/>
          <w:szCs w:val="28"/>
          <w:lang w:val="uk-UA"/>
        </w:rPr>
      </w:pPr>
      <w:r>
        <w:rPr>
          <w:rFonts w:ascii="Times New Roman" w:hAnsi="Times New Roman"/>
          <w:b/>
          <w:sz w:val="28"/>
          <w:szCs w:val="28"/>
        </w:rPr>
        <w:t xml:space="preserve">4. Порядок </w:t>
      </w:r>
      <w:proofErr w:type="spellStart"/>
      <w:r>
        <w:rPr>
          <w:rFonts w:ascii="Times New Roman" w:hAnsi="Times New Roman"/>
          <w:b/>
          <w:sz w:val="28"/>
          <w:szCs w:val="28"/>
        </w:rPr>
        <w:t>взяття</w:t>
      </w:r>
      <w:proofErr w:type="spellEnd"/>
      <w:r>
        <w:rPr>
          <w:rFonts w:ascii="Times New Roman" w:hAnsi="Times New Roman"/>
          <w:b/>
          <w:sz w:val="28"/>
          <w:szCs w:val="28"/>
        </w:rPr>
        <w:t xml:space="preserve"> на </w:t>
      </w:r>
      <w:proofErr w:type="spellStart"/>
      <w:proofErr w:type="gramStart"/>
      <w:r>
        <w:rPr>
          <w:rFonts w:ascii="Times New Roman" w:hAnsi="Times New Roman"/>
          <w:b/>
          <w:sz w:val="28"/>
          <w:szCs w:val="28"/>
        </w:rPr>
        <w:t>обл</w:t>
      </w:r>
      <w:proofErr w:type="gramEnd"/>
      <w:r>
        <w:rPr>
          <w:rFonts w:ascii="Times New Roman" w:hAnsi="Times New Roman"/>
          <w:b/>
          <w:sz w:val="28"/>
          <w:szCs w:val="28"/>
        </w:rPr>
        <w:t>ік</w:t>
      </w:r>
      <w:proofErr w:type="spellEnd"/>
      <w:r>
        <w:rPr>
          <w:rFonts w:ascii="Times New Roman" w:hAnsi="Times New Roman"/>
          <w:b/>
          <w:sz w:val="28"/>
          <w:szCs w:val="28"/>
        </w:rPr>
        <w:t xml:space="preserve"> </w:t>
      </w:r>
      <w:proofErr w:type="spellStart"/>
      <w:r>
        <w:rPr>
          <w:rFonts w:ascii="Times New Roman" w:hAnsi="Times New Roman"/>
          <w:b/>
          <w:sz w:val="28"/>
          <w:szCs w:val="28"/>
        </w:rPr>
        <w:t>відумерлої</w:t>
      </w:r>
      <w:proofErr w:type="spellEnd"/>
      <w:r>
        <w:rPr>
          <w:rFonts w:ascii="Times New Roman" w:hAnsi="Times New Roman"/>
          <w:b/>
          <w:sz w:val="28"/>
          <w:szCs w:val="28"/>
        </w:rPr>
        <w:t xml:space="preserve"> </w:t>
      </w:r>
      <w:proofErr w:type="spellStart"/>
      <w:r>
        <w:rPr>
          <w:rFonts w:ascii="Times New Roman" w:hAnsi="Times New Roman"/>
          <w:b/>
          <w:sz w:val="28"/>
          <w:szCs w:val="28"/>
        </w:rPr>
        <w:t>спадщини</w:t>
      </w:r>
      <w:proofErr w:type="spellEnd"/>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4.1. Взяття на облік об’єктів </w:t>
      </w:r>
      <w:proofErr w:type="spellStart"/>
      <w:r>
        <w:rPr>
          <w:rFonts w:ascii="Times New Roman" w:hAnsi="Times New Roman"/>
          <w:sz w:val="28"/>
          <w:szCs w:val="28"/>
          <w:lang w:val="uk-UA"/>
        </w:rPr>
        <w:t>відумерлої</w:t>
      </w:r>
      <w:proofErr w:type="spellEnd"/>
      <w:r>
        <w:rPr>
          <w:rFonts w:ascii="Times New Roman" w:hAnsi="Times New Roman"/>
          <w:sz w:val="28"/>
          <w:szCs w:val="28"/>
          <w:lang w:val="uk-UA"/>
        </w:rPr>
        <w:t xml:space="preserve"> спадщини проводиться селищною радою після надходження інформації про відсутність спадк</w:t>
      </w:r>
      <w:r>
        <w:rPr>
          <w:rFonts w:ascii="Times New Roman" w:hAnsi="Times New Roman"/>
          <w:sz w:val="28"/>
          <w:szCs w:val="28"/>
          <w:lang w:val="uk-UA"/>
        </w:rPr>
        <w:t xml:space="preserve">оємців за заповітом і за законом. </w:t>
      </w:r>
      <w:proofErr w:type="spellStart"/>
      <w:r>
        <w:rPr>
          <w:rFonts w:ascii="Times New Roman" w:hAnsi="Times New Roman"/>
          <w:sz w:val="28"/>
          <w:szCs w:val="28"/>
        </w:rPr>
        <w:t>Інформація</w:t>
      </w:r>
      <w:proofErr w:type="spellEnd"/>
      <w:r>
        <w:rPr>
          <w:rFonts w:ascii="Times New Roman" w:hAnsi="Times New Roman"/>
          <w:sz w:val="28"/>
          <w:szCs w:val="28"/>
        </w:rPr>
        <w:t xml:space="preserve"> про </w:t>
      </w:r>
      <w:proofErr w:type="spellStart"/>
      <w:r>
        <w:rPr>
          <w:rFonts w:ascii="Times New Roman" w:hAnsi="Times New Roman"/>
          <w:sz w:val="28"/>
          <w:szCs w:val="28"/>
        </w:rPr>
        <w:t>це</w:t>
      </w:r>
      <w:proofErr w:type="spellEnd"/>
      <w:r>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надходити</w:t>
      </w:r>
      <w:proofErr w:type="spellEnd"/>
      <w:r>
        <w:rPr>
          <w:rFonts w:ascii="Times New Roman" w:hAnsi="Times New Roman"/>
          <w:sz w:val="28"/>
          <w:szCs w:val="28"/>
        </w:rPr>
        <w:t xml:space="preserve"> 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заяв</w:t>
      </w:r>
      <w:proofErr w:type="spellEnd"/>
      <w:r>
        <w:rPr>
          <w:rFonts w:ascii="Times New Roman" w:hAnsi="Times New Roman"/>
          <w:sz w:val="28"/>
          <w:szCs w:val="28"/>
        </w:rPr>
        <w:t xml:space="preserve"> </w:t>
      </w:r>
      <w:proofErr w:type="spellStart"/>
      <w:r>
        <w:rPr>
          <w:rFonts w:ascii="Times New Roman" w:hAnsi="Times New Roman"/>
          <w:sz w:val="28"/>
          <w:szCs w:val="28"/>
        </w:rPr>
        <w:t>сусідів</w:t>
      </w:r>
      <w:proofErr w:type="spellEnd"/>
      <w:r>
        <w:rPr>
          <w:rFonts w:ascii="Times New Roman" w:hAnsi="Times New Roman"/>
          <w:sz w:val="28"/>
          <w:szCs w:val="28"/>
        </w:rPr>
        <w:t xml:space="preserve">, акта </w:t>
      </w:r>
      <w:proofErr w:type="spellStart"/>
      <w:r>
        <w:rPr>
          <w:rFonts w:ascii="Times New Roman" w:hAnsi="Times New Roman"/>
          <w:sz w:val="28"/>
          <w:szCs w:val="28"/>
        </w:rPr>
        <w:t>опитування</w:t>
      </w:r>
      <w:proofErr w:type="spellEnd"/>
      <w:r>
        <w:rPr>
          <w:rFonts w:ascii="Times New Roman" w:hAnsi="Times New Roman"/>
          <w:sz w:val="28"/>
          <w:szCs w:val="28"/>
        </w:rPr>
        <w:t xml:space="preserve"> </w:t>
      </w:r>
      <w:proofErr w:type="spellStart"/>
      <w:r>
        <w:rPr>
          <w:rFonts w:ascii="Times New Roman" w:hAnsi="Times New Roman"/>
          <w:sz w:val="28"/>
          <w:szCs w:val="28"/>
        </w:rPr>
        <w:t>мешканців</w:t>
      </w:r>
      <w:proofErr w:type="spellEnd"/>
      <w:r>
        <w:rPr>
          <w:rFonts w:ascii="Times New Roman" w:hAnsi="Times New Roman"/>
          <w:sz w:val="28"/>
          <w:szCs w:val="28"/>
        </w:rPr>
        <w:t xml:space="preserve"> </w:t>
      </w:r>
      <w:proofErr w:type="spellStart"/>
      <w:r>
        <w:rPr>
          <w:rFonts w:ascii="Times New Roman" w:hAnsi="Times New Roman"/>
          <w:sz w:val="28"/>
          <w:szCs w:val="28"/>
        </w:rPr>
        <w:t>сусідніх</w:t>
      </w:r>
      <w:proofErr w:type="spellEnd"/>
      <w:r>
        <w:rPr>
          <w:rFonts w:ascii="Times New Roman" w:hAnsi="Times New Roman"/>
          <w:sz w:val="28"/>
          <w:szCs w:val="28"/>
        </w:rPr>
        <w:t xml:space="preserve"> </w:t>
      </w:r>
      <w:proofErr w:type="spellStart"/>
      <w:r>
        <w:rPr>
          <w:rFonts w:ascii="Times New Roman" w:hAnsi="Times New Roman"/>
          <w:sz w:val="28"/>
          <w:szCs w:val="28"/>
        </w:rPr>
        <w:t>домоволодінь</w:t>
      </w:r>
      <w:proofErr w:type="spellEnd"/>
      <w:r>
        <w:rPr>
          <w:rFonts w:ascii="Times New Roman" w:hAnsi="Times New Roman"/>
          <w:sz w:val="28"/>
          <w:szCs w:val="28"/>
        </w:rPr>
        <w:t xml:space="preserve"> та </w:t>
      </w:r>
      <w:proofErr w:type="spellStart"/>
      <w:r>
        <w:rPr>
          <w:rFonts w:ascii="Times New Roman" w:hAnsi="Times New Roman"/>
          <w:sz w:val="28"/>
          <w:szCs w:val="28"/>
        </w:rPr>
        <w:t>інша</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інформація</w:t>
      </w:r>
      <w:proofErr w:type="spellEnd"/>
      <w:r>
        <w:rPr>
          <w:rFonts w:ascii="Times New Roman" w:hAnsi="Times New Roman"/>
          <w:sz w:val="28"/>
          <w:szCs w:val="28"/>
        </w:rPr>
        <w:t xml:space="preserve">. При </w:t>
      </w:r>
      <w:proofErr w:type="spellStart"/>
      <w:r>
        <w:rPr>
          <w:rFonts w:ascii="Times New Roman" w:hAnsi="Times New Roman"/>
          <w:sz w:val="28"/>
          <w:szCs w:val="28"/>
        </w:rPr>
        <w:t>встановленні</w:t>
      </w:r>
      <w:proofErr w:type="spellEnd"/>
      <w:r>
        <w:rPr>
          <w:rFonts w:ascii="Times New Roman" w:hAnsi="Times New Roman"/>
          <w:sz w:val="28"/>
          <w:szCs w:val="28"/>
        </w:rPr>
        <w:t xml:space="preserve"> факту </w:t>
      </w:r>
      <w:proofErr w:type="spellStart"/>
      <w:r>
        <w:rPr>
          <w:rFonts w:ascii="Times New Roman" w:hAnsi="Times New Roman"/>
          <w:sz w:val="28"/>
          <w:szCs w:val="28"/>
        </w:rPr>
        <w:t>заволодіння</w:t>
      </w:r>
      <w:proofErr w:type="spellEnd"/>
      <w:r>
        <w:rPr>
          <w:rFonts w:ascii="Times New Roman" w:hAnsi="Times New Roman"/>
          <w:sz w:val="28"/>
          <w:szCs w:val="28"/>
        </w:rPr>
        <w:t xml:space="preserve"> таким </w:t>
      </w:r>
      <w:proofErr w:type="spellStart"/>
      <w:r>
        <w:rPr>
          <w:rFonts w:ascii="Times New Roman" w:hAnsi="Times New Roman"/>
          <w:sz w:val="28"/>
          <w:szCs w:val="28"/>
        </w:rPr>
        <w:t>майном</w:t>
      </w:r>
      <w:proofErr w:type="spellEnd"/>
      <w:r>
        <w:rPr>
          <w:rFonts w:ascii="Times New Roman" w:hAnsi="Times New Roman"/>
          <w:sz w:val="28"/>
          <w:szCs w:val="28"/>
        </w:rPr>
        <w:t xml:space="preserve">  особами без </w:t>
      </w:r>
      <w:proofErr w:type="spellStart"/>
      <w:r>
        <w:rPr>
          <w:rFonts w:ascii="Times New Roman" w:hAnsi="Times New Roman"/>
          <w:sz w:val="28"/>
          <w:szCs w:val="28"/>
        </w:rPr>
        <w:t>належних</w:t>
      </w:r>
      <w:proofErr w:type="spellEnd"/>
      <w:r>
        <w:rPr>
          <w:rFonts w:ascii="Times New Roman" w:hAnsi="Times New Roman"/>
          <w:sz w:val="28"/>
          <w:szCs w:val="28"/>
        </w:rPr>
        <w:t xml:space="preserve"> </w:t>
      </w:r>
      <w:proofErr w:type="spellStart"/>
      <w:r>
        <w:rPr>
          <w:rFonts w:ascii="Times New Roman" w:hAnsi="Times New Roman"/>
          <w:sz w:val="28"/>
          <w:szCs w:val="28"/>
        </w:rPr>
        <w:t>правових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ідстав</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w:t>
      </w:r>
      <w:r>
        <w:rPr>
          <w:rFonts w:ascii="Times New Roman" w:hAnsi="Times New Roman"/>
          <w:sz w:val="28"/>
          <w:szCs w:val="28"/>
        </w:rPr>
        <w:t>я</w:t>
      </w:r>
      <w:proofErr w:type="spellEnd"/>
      <w:r>
        <w:rPr>
          <w:rFonts w:ascii="Times New Roman" w:hAnsi="Times New Roman"/>
          <w:sz w:val="28"/>
          <w:szCs w:val="28"/>
        </w:rPr>
        <w:t xml:space="preserve"> про </w:t>
      </w:r>
      <w:proofErr w:type="spellStart"/>
      <w:r>
        <w:rPr>
          <w:rFonts w:ascii="Times New Roman" w:hAnsi="Times New Roman"/>
          <w:sz w:val="28"/>
          <w:szCs w:val="28"/>
        </w:rPr>
        <w:t>це</w:t>
      </w:r>
      <w:proofErr w:type="spellEnd"/>
      <w:r>
        <w:rPr>
          <w:rFonts w:ascii="Times New Roman" w:hAnsi="Times New Roman"/>
          <w:sz w:val="28"/>
          <w:szCs w:val="28"/>
        </w:rPr>
        <w:t xml:space="preserve"> з </w:t>
      </w:r>
      <w:proofErr w:type="spellStart"/>
      <w:r>
        <w:rPr>
          <w:rFonts w:ascii="Times New Roman" w:hAnsi="Times New Roman"/>
          <w:sz w:val="28"/>
          <w:szCs w:val="28"/>
        </w:rPr>
        <w:t>підтверджуючими</w:t>
      </w:r>
      <w:proofErr w:type="spellEnd"/>
      <w:r>
        <w:rPr>
          <w:rFonts w:ascii="Times New Roman" w:hAnsi="Times New Roman"/>
          <w:sz w:val="28"/>
          <w:szCs w:val="28"/>
        </w:rPr>
        <w:t xml:space="preserve"> документами </w:t>
      </w:r>
      <w:proofErr w:type="spellStart"/>
      <w:r>
        <w:rPr>
          <w:rFonts w:ascii="Times New Roman" w:hAnsi="Times New Roman"/>
          <w:sz w:val="28"/>
          <w:szCs w:val="28"/>
        </w:rPr>
        <w:t>негайно</w:t>
      </w:r>
      <w:proofErr w:type="spellEnd"/>
      <w:r>
        <w:rPr>
          <w:rFonts w:ascii="Times New Roman" w:hAnsi="Times New Roman"/>
          <w:sz w:val="28"/>
          <w:szCs w:val="28"/>
        </w:rPr>
        <w:t xml:space="preserve">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виконавчому</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r>
        <w:rPr>
          <w:rFonts w:ascii="Times New Roman" w:hAnsi="Times New Roman"/>
          <w:sz w:val="28"/>
          <w:szCs w:val="28"/>
          <w:lang w:val="uk-UA"/>
        </w:rPr>
        <w:t>селищної</w:t>
      </w:r>
      <w:r>
        <w:rPr>
          <w:rFonts w:ascii="Times New Roman" w:hAnsi="Times New Roman"/>
          <w:sz w:val="28"/>
          <w:szCs w:val="28"/>
        </w:rPr>
        <w:t xml:space="preserve"> ради.</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4.2. У випадку безгосподарного утримання житлових будинків або їх частки, іншого майна, власники якого відсутні більше ніж три роки за місцем постійного проживання</w:t>
      </w:r>
      <w:r>
        <w:rPr>
          <w:rFonts w:ascii="Times New Roman" w:hAnsi="Times New Roman"/>
          <w:sz w:val="28"/>
          <w:szCs w:val="28"/>
          <w:lang w:val="uk-UA"/>
        </w:rPr>
        <w:t xml:space="preserve"> та відомості про місцеперебування таких осіб </w:t>
      </w:r>
      <w:r>
        <w:rPr>
          <w:rFonts w:ascii="Times New Roman" w:hAnsi="Times New Roman"/>
          <w:sz w:val="28"/>
          <w:szCs w:val="28"/>
          <w:lang w:val="uk-UA"/>
        </w:rPr>
        <w:lastRenderedPageBreak/>
        <w:t>відсутні, уповноважений орган може ініціювати визнання фізичних осіб у судовому порядку померлими.</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4.3. Уповноваженим органом при наявності інформації про </w:t>
      </w:r>
      <w:proofErr w:type="spellStart"/>
      <w:r>
        <w:rPr>
          <w:rFonts w:ascii="Times New Roman" w:hAnsi="Times New Roman"/>
          <w:sz w:val="28"/>
          <w:szCs w:val="28"/>
          <w:lang w:val="uk-UA"/>
        </w:rPr>
        <w:t>відумерлу</w:t>
      </w:r>
      <w:proofErr w:type="spellEnd"/>
      <w:r>
        <w:rPr>
          <w:rFonts w:ascii="Times New Roman" w:hAnsi="Times New Roman"/>
          <w:sz w:val="28"/>
          <w:szCs w:val="28"/>
          <w:lang w:val="uk-UA"/>
        </w:rPr>
        <w:t xml:space="preserve"> спадщину направляються запити до компетентних</w:t>
      </w:r>
      <w:r>
        <w:rPr>
          <w:rFonts w:ascii="Times New Roman" w:hAnsi="Times New Roman"/>
          <w:sz w:val="28"/>
          <w:szCs w:val="28"/>
          <w:lang w:val="uk-UA"/>
        </w:rPr>
        <w:t xml:space="preserve"> установ з метою виявлення спадкоємців чи правонаступників або їх відсутності:</w:t>
      </w:r>
    </w:p>
    <w:p w:rsidR="006C4F93" w:rsidRDefault="00C76653">
      <w:pPr>
        <w:pStyle w:val="a6"/>
        <w:numPr>
          <w:ilvl w:val="0"/>
          <w:numId w:val="5"/>
        </w:numPr>
        <w:ind w:left="851" w:firstLine="218"/>
        <w:jc w:val="both"/>
        <w:rPr>
          <w:rFonts w:ascii="Times New Roman" w:hAnsi="Times New Roman"/>
          <w:sz w:val="28"/>
          <w:szCs w:val="28"/>
          <w:lang w:val="uk-UA"/>
        </w:rPr>
      </w:pPr>
      <w:r>
        <w:rPr>
          <w:rFonts w:ascii="Times New Roman" w:hAnsi="Times New Roman"/>
          <w:sz w:val="28"/>
          <w:szCs w:val="28"/>
          <w:lang w:val="uk-UA"/>
        </w:rPr>
        <w:t>до відділу реєстрації актів цивільного стану – щодо підтвердження факту смерті власника майна;</w:t>
      </w:r>
    </w:p>
    <w:p w:rsidR="006C4F93" w:rsidRDefault="00C76653">
      <w:pPr>
        <w:pStyle w:val="a6"/>
        <w:numPr>
          <w:ilvl w:val="0"/>
          <w:numId w:val="5"/>
        </w:numPr>
        <w:ind w:left="851" w:firstLine="218"/>
        <w:jc w:val="both"/>
        <w:rPr>
          <w:rFonts w:ascii="Times New Roman" w:hAnsi="Times New Roman"/>
          <w:sz w:val="28"/>
          <w:szCs w:val="28"/>
          <w:lang w:val="uk-UA"/>
        </w:rPr>
      </w:pPr>
      <w:r>
        <w:rPr>
          <w:rFonts w:ascii="Times New Roman" w:hAnsi="Times New Roman"/>
          <w:sz w:val="28"/>
          <w:szCs w:val="28"/>
          <w:lang w:val="uk-UA"/>
        </w:rPr>
        <w:t>до Державного реєстру речових прав на нерухоме майно – щодо наявності державної ре</w:t>
      </w:r>
      <w:r>
        <w:rPr>
          <w:rFonts w:ascii="Times New Roman" w:hAnsi="Times New Roman"/>
          <w:sz w:val="28"/>
          <w:szCs w:val="28"/>
          <w:lang w:val="uk-UA"/>
        </w:rPr>
        <w:t>єстрації права власності на нерухомий об’єкт;</w:t>
      </w:r>
    </w:p>
    <w:p w:rsidR="006C4F93" w:rsidRDefault="00C76653">
      <w:pPr>
        <w:pStyle w:val="a6"/>
        <w:numPr>
          <w:ilvl w:val="0"/>
          <w:numId w:val="5"/>
        </w:numPr>
        <w:ind w:left="851" w:firstLine="218"/>
        <w:jc w:val="both"/>
        <w:rPr>
          <w:rFonts w:ascii="Times New Roman" w:hAnsi="Times New Roman"/>
          <w:sz w:val="28"/>
          <w:szCs w:val="28"/>
          <w:lang w:val="uk-UA"/>
        </w:rPr>
      </w:pPr>
      <w:r>
        <w:rPr>
          <w:rFonts w:ascii="Times New Roman" w:hAnsi="Times New Roman"/>
          <w:sz w:val="28"/>
          <w:szCs w:val="28"/>
          <w:lang w:val="uk-UA"/>
        </w:rPr>
        <w:t>в органи нотаріату – щодо отримання інформації щодо відсутності спадкоємців за заповітом і за законом, усунення їх від права на спадкування, неприйняття ними спадщини, або про відмови від її прийняття;</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 xml:space="preserve">у разі </w:t>
      </w:r>
      <w:r>
        <w:rPr>
          <w:rFonts w:ascii="Times New Roman" w:hAnsi="Times New Roman"/>
          <w:sz w:val="28"/>
          <w:szCs w:val="28"/>
          <w:lang w:val="uk-UA"/>
        </w:rPr>
        <w:t>потреби до інших органів.</w:t>
      </w:r>
    </w:p>
    <w:p w:rsidR="006C4F93" w:rsidRDefault="00C76653">
      <w:pPr>
        <w:pStyle w:val="a6"/>
        <w:ind w:firstLine="709"/>
        <w:jc w:val="both"/>
        <w:rPr>
          <w:rFonts w:ascii="Times New Roman" w:hAnsi="Times New Roman"/>
          <w:sz w:val="28"/>
          <w:szCs w:val="28"/>
          <w:lang w:val="uk-UA"/>
        </w:rPr>
      </w:pPr>
      <w:r>
        <w:rPr>
          <w:rFonts w:ascii="Times New Roman" w:hAnsi="Times New Roman"/>
          <w:sz w:val="28"/>
          <w:szCs w:val="28"/>
          <w:lang w:val="uk-UA"/>
        </w:rPr>
        <w:t xml:space="preserve">4.4. Якщо після проходження одного року з часу відкриття спадщини спадкоємці не будуть виявлені, уповноважений орган повинен здійснити правовий аналіз зібраних документів та подати заяву до суду про визнання спадщини </w:t>
      </w:r>
      <w:proofErr w:type="spellStart"/>
      <w:r>
        <w:rPr>
          <w:rFonts w:ascii="Times New Roman" w:hAnsi="Times New Roman"/>
          <w:sz w:val="28"/>
          <w:szCs w:val="28"/>
          <w:lang w:val="uk-UA"/>
        </w:rPr>
        <w:t>відумерлою</w:t>
      </w:r>
      <w:proofErr w:type="spellEnd"/>
      <w:r>
        <w:rPr>
          <w:rFonts w:ascii="Times New Roman" w:hAnsi="Times New Roman"/>
          <w:sz w:val="28"/>
          <w:szCs w:val="28"/>
          <w:lang w:val="uk-UA"/>
        </w:rPr>
        <w:t xml:space="preserve"> та</w:t>
      </w:r>
      <w:r>
        <w:rPr>
          <w:rFonts w:ascii="Times New Roman" w:hAnsi="Times New Roman"/>
          <w:sz w:val="28"/>
          <w:szCs w:val="28"/>
          <w:lang w:val="uk-UA"/>
        </w:rPr>
        <w:t xml:space="preserve"> передачу майна у комунальну Срібнянської селищної ради.</w:t>
      </w:r>
    </w:p>
    <w:p w:rsidR="006C4F93" w:rsidRDefault="006C4F93">
      <w:pPr>
        <w:pStyle w:val="a6"/>
        <w:ind w:firstLine="709"/>
        <w:jc w:val="center"/>
        <w:rPr>
          <w:rFonts w:ascii="Times New Roman" w:hAnsi="Times New Roman"/>
          <w:b/>
          <w:bCs/>
          <w:sz w:val="28"/>
          <w:szCs w:val="28"/>
          <w:bdr w:val="none" w:sz="0" w:space="0" w:color="auto" w:frame="1"/>
          <w:lang w:val="uk-UA" w:eastAsia="uk-UA"/>
        </w:rPr>
      </w:pPr>
    </w:p>
    <w:p w:rsidR="006C4F93" w:rsidRDefault="00C76653">
      <w:pPr>
        <w:pStyle w:val="a6"/>
        <w:ind w:firstLine="709"/>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5. </w:t>
      </w:r>
      <w:proofErr w:type="spellStart"/>
      <w:r>
        <w:rPr>
          <w:rFonts w:ascii="Times New Roman" w:hAnsi="Times New Roman"/>
          <w:b/>
          <w:bCs/>
          <w:sz w:val="28"/>
          <w:szCs w:val="28"/>
          <w:bdr w:val="none" w:sz="0" w:space="0" w:color="auto" w:frame="1"/>
          <w:lang w:eastAsia="uk-UA"/>
        </w:rPr>
        <w:t>Зберігання</w:t>
      </w:r>
      <w:proofErr w:type="spellEnd"/>
      <w:r>
        <w:rPr>
          <w:rFonts w:ascii="Times New Roman" w:hAnsi="Times New Roman"/>
          <w:b/>
          <w:bCs/>
          <w:sz w:val="28"/>
          <w:szCs w:val="28"/>
          <w:bdr w:val="none" w:sz="0" w:space="0" w:color="auto" w:frame="1"/>
          <w:lang w:eastAsia="uk-UA"/>
        </w:rPr>
        <w:t xml:space="preserve"> та </w:t>
      </w:r>
      <w:proofErr w:type="spellStart"/>
      <w:r>
        <w:rPr>
          <w:rFonts w:ascii="Times New Roman" w:hAnsi="Times New Roman"/>
          <w:b/>
          <w:bCs/>
          <w:sz w:val="28"/>
          <w:szCs w:val="28"/>
          <w:bdr w:val="none" w:sz="0" w:space="0" w:color="auto" w:frame="1"/>
          <w:lang w:eastAsia="uk-UA"/>
        </w:rPr>
        <w:t>використання</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безхазяйного</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нерухомого</w:t>
      </w:r>
      <w:proofErr w:type="spellEnd"/>
      <w:r>
        <w:rPr>
          <w:rFonts w:ascii="Times New Roman" w:hAnsi="Times New Roman"/>
          <w:b/>
          <w:bCs/>
          <w:sz w:val="28"/>
          <w:szCs w:val="28"/>
          <w:bdr w:val="none" w:sz="0" w:space="0" w:color="auto" w:frame="1"/>
          <w:lang w:eastAsia="uk-UA"/>
        </w:rPr>
        <w:t xml:space="preserve"> майна</w:t>
      </w:r>
    </w:p>
    <w:p w:rsidR="006C4F93" w:rsidRDefault="00C76653">
      <w:pPr>
        <w:pStyle w:val="a6"/>
        <w:ind w:firstLine="709"/>
        <w:jc w:val="center"/>
        <w:rPr>
          <w:rFonts w:ascii="Times New Roman" w:hAnsi="Times New Roman"/>
          <w:sz w:val="28"/>
          <w:szCs w:val="28"/>
          <w:lang w:val="uk-UA" w:eastAsia="uk-UA"/>
        </w:rPr>
      </w:pPr>
      <w:r>
        <w:rPr>
          <w:rFonts w:ascii="Times New Roman" w:hAnsi="Times New Roman"/>
          <w:b/>
          <w:bCs/>
          <w:sz w:val="28"/>
          <w:szCs w:val="28"/>
          <w:bdr w:val="none" w:sz="0" w:space="0" w:color="auto" w:frame="1"/>
          <w:lang w:eastAsia="uk-UA"/>
        </w:rPr>
        <w:t xml:space="preserve">та </w:t>
      </w:r>
      <w:proofErr w:type="spellStart"/>
      <w:r>
        <w:rPr>
          <w:rFonts w:ascii="Times New Roman" w:hAnsi="Times New Roman"/>
          <w:b/>
          <w:bCs/>
          <w:sz w:val="28"/>
          <w:szCs w:val="28"/>
          <w:bdr w:val="none" w:sz="0" w:space="0" w:color="auto" w:frame="1"/>
          <w:lang w:eastAsia="uk-UA"/>
        </w:rPr>
        <w:t>відумерлої</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спадщини</w:t>
      </w:r>
      <w:proofErr w:type="spellEnd"/>
      <w:r>
        <w:rPr>
          <w:rFonts w:ascii="Times New Roman" w:hAnsi="Times New Roman"/>
          <w:b/>
          <w:bCs/>
          <w:sz w:val="28"/>
          <w:szCs w:val="28"/>
          <w:bdr w:val="none" w:sz="0" w:space="0" w:color="auto" w:frame="1"/>
          <w:lang w:eastAsia="uk-UA"/>
        </w:rPr>
        <w:t xml:space="preserve"> </w:t>
      </w:r>
      <w:proofErr w:type="spellStart"/>
      <w:proofErr w:type="gramStart"/>
      <w:r>
        <w:rPr>
          <w:rFonts w:ascii="Times New Roman" w:hAnsi="Times New Roman"/>
          <w:b/>
          <w:bCs/>
          <w:sz w:val="28"/>
          <w:szCs w:val="28"/>
          <w:bdr w:val="none" w:sz="0" w:space="0" w:color="auto" w:frame="1"/>
          <w:lang w:eastAsia="uk-UA"/>
        </w:rPr>
        <w:t>п</w:t>
      </w:r>
      <w:proofErr w:type="gramEnd"/>
      <w:r>
        <w:rPr>
          <w:rFonts w:ascii="Times New Roman" w:hAnsi="Times New Roman"/>
          <w:b/>
          <w:bCs/>
          <w:sz w:val="28"/>
          <w:szCs w:val="28"/>
          <w:bdr w:val="none" w:sz="0" w:space="0" w:color="auto" w:frame="1"/>
          <w:lang w:eastAsia="uk-UA"/>
        </w:rPr>
        <w:t>ід</w:t>
      </w:r>
      <w:proofErr w:type="spellEnd"/>
      <w:r>
        <w:rPr>
          <w:rFonts w:ascii="Times New Roman" w:hAnsi="Times New Roman"/>
          <w:b/>
          <w:bCs/>
          <w:sz w:val="28"/>
          <w:szCs w:val="28"/>
          <w:bdr w:val="none" w:sz="0" w:space="0" w:color="auto" w:frame="1"/>
          <w:lang w:eastAsia="uk-UA"/>
        </w:rPr>
        <w:t xml:space="preserve"> час </w:t>
      </w:r>
      <w:proofErr w:type="spellStart"/>
      <w:r>
        <w:rPr>
          <w:rFonts w:ascii="Times New Roman" w:hAnsi="Times New Roman"/>
          <w:b/>
          <w:bCs/>
          <w:sz w:val="28"/>
          <w:szCs w:val="28"/>
          <w:bdr w:val="none" w:sz="0" w:space="0" w:color="auto" w:frame="1"/>
          <w:lang w:eastAsia="uk-UA"/>
        </w:rPr>
        <w:t>їх</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перебування</w:t>
      </w:r>
      <w:proofErr w:type="spellEnd"/>
      <w:r>
        <w:rPr>
          <w:rFonts w:ascii="Times New Roman" w:hAnsi="Times New Roman"/>
          <w:b/>
          <w:bCs/>
          <w:sz w:val="28"/>
          <w:szCs w:val="28"/>
          <w:bdr w:val="none" w:sz="0" w:space="0" w:color="auto" w:frame="1"/>
          <w:lang w:eastAsia="uk-UA"/>
        </w:rPr>
        <w:t xml:space="preserve"> на </w:t>
      </w:r>
      <w:proofErr w:type="spellStart"/>
      <w:r>
        <w:rPr>
          <w:rFonts w:ascii="Times New Roman" w:hAnsi="Times New Roman"/>
          <w:b/>
          <w:bCs/>
          <w:sz w:val="28"/>
          <w:szCs w:val="28"/>
          <w:bdr w:val="none" w:sz="0" w:space="0" w:color="auto" w:frame="1"/>
          <w:lang w:eastAsia="uk-UA"/>
        </w:rPr>
        <w:t>обліку</w:t>
      </w:r>
      <w:proofErr w:type="spellEnd"/>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 xml:space="preserve">.1. </w:t>
      </w:r>
      <w:proofErr w:type="spellStart"/>
      <w:r>
        <w:rPr>
          <w:rFonts w:ascii="Times New Roman" w:hAnsi="Times New Roman"/>
          <w:sz w:val="28"/>
          <w:szCs w:val="28"/>
          <w:lang w:eastAsia="uk-UA"/>
        </w:rPr>
        <w:t>Обов’язок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щодо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взятого на </w:t>
      </w:r>
      <w:proofErr w:type="spellStart"/>
      <w:proofErr w:type="gramStart"/>
      <w:r>
        <w:rPr>
          <w:rFonts w:ascii="Times New Roman" w:hAnsi="Times New Roman"/>
          <w:sz w:val="28"/>
          <w:szCs w:val="28"/>
          <w:lang w:eastAsia="uk-UA"/>
        </w:rPr>
        <w:t>обл</w:t>
      </w:r>
      <w:proofErr w:type="gramEnd"/>
      <w:r>
        <w:rPr>
          <w:rFonts w:ascii="Times New Roman" w:hAnsi="Times New Roman"/>
          <w:sz w:val="28"/>
          <w:szCs w:val="28"/>
          <w:lang w:eastAsia="uk-UA"/>
        </w:rPr>
        <w:t>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та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покладається</w:t>
      </w:r>
      <w:proofErr w:type="spellEnd"/>
      <w:r>
        <w:rPr>
          <w:rFonts w:ascii="Times New Roman" w:hAnsi="Times New Roman"/>
          <w:sz w:val="28"/>
          <w:szCs w:val="28"/>
          <w:lang w:eastAsia="uk-UA"/>
        </w:rPr>
        <w:t xml:space="preserve"> на</w:t>
      </w:r>
      <w:r>
        <w:rPr>
          <w:rFonts w:ascii="Times New Roman" w:hAnsi="Times New Roman"/>
          <w:sz w:val="28"/>
          <w:szCs w:val="28"/>
          <w:lang w:val="uk-UA" w:eastAsia="uk-UA"/>
        </w:rPr>
        <w:t xml:space="preserve"> </w:t>
      </w:r>
      <w:proofErr w:type="spellStart"/>
      <w:r>
        <w:rPr>
          <w:rFonts w:ascii="Times New Roman" w:hAnsi="Times New Roman"/>
          <w:sz w:val="28"/>
          <w:szCs w:val="28"/>
          <w:lang w:eastAsia="uk-UA"/>
        </w:rPr>
        <w:t>уповноважений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структурний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підрозділ</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селищної</w:t>
      </w:r>
      <w:r>
        <w:rPr>
          <w:rFonts w:ascii="Times New Roman" w:hAnsi="Times New Roman"/>
          <w:sz w:val="28"/>
          <w:szCs w:val="28"/>
          <w:lang w:eastAsia="uk-UA"/>
        </w:rPr>
        <w:t xml:space="preserve"> ради.</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.2</w:t>
      </w:r>
      <w:r>
        <w:rPr>
          <w:rFonts w:ascii="Times New Roman" w:hAnsi="Times New Roman"/>
          <w:b/>
          <w:bCs/>
          <w:sz w:val="28"/>
          <w:szCs w:val="28"/>
          <w:bdr w:val="none" w:sz="0" w:space="0" w:color="auto" w:frame="1"/>
          <w:lang w:eastAsia="uk-UA"/>
        </w:rPr>
        <w:t>.</w:t>
      </w:r>
      <w:r>
        <w:rPr>
          <w:rFonts w:ascii="Times New Roman" w:hAnsi="Times New Roman"/>
          <w:b/>
          <w:bCs/>
          <w:sz w:val="28"/>
          <w:szCs w:val="28"/>
          <w:bdr w:val="none" w:sz="0" w:space="0" w:color="auto" w:frame="1"/>
          <w:lang w:val="uk-UA" w:eastAsia="uk-UA"/>
        </w:rPr>
        <w:t xml:space="preserve"> </w:t>
      </w:r>
      <w:r>
        <w:rPr>
          <w:rFonts w:ascii="Times New Roman" w:hAnsi="Times New Roman"/>
          <w:bCs/>
          <w:sz w:val="28"/>
          <w:szCs w:val="28"/>
          <w:bdr w:val="none" w:sz="0" w:space="0" w:color="auto" w:frame="1"/>
          <w:lang w:val="uk-UA" w:eastAsia="uk-UA"/>
        </w:rPr>
        <w:t>Селищна</w:t>
      </w:r>
      <w:r>
        <w:rPr>
          <w:rFonts w:ascii="Times New Roman" w:hAnsi="Times New Roman"/>
          <w:sz w:val="28"/>
          <w:szCs w:val="28"/>
          <w:lang w:eastAsia="uk-UA"/>
        </w:rPr>
        <w:t xml:space="preserve"> рада для </w:t>
      </w:r>
      <w:proofErr w:type="spellStart"/>
      <w:r>
        <w:rPr>
          <w:rFonts w:ascii="Times New Roman" w:hAnsi="Times New Roman"/>
          <w:sz w:val="28"/>
          <w:szCs w:val="28"/>
          <w:lang w:eastAsia="uk-UA"/>
        </w:rPr>
        <w:t>забезпечення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може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залучати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комунальні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підприємства</w:t>
      </w:r>
      <w:proofErr w:type="spellEnd"/>
      <w:r>
        <w:rPr>
          <w:rFonts w:ascii="Times New Roman" w:hAnsi="Times New Roman"/>
          <w:sz w:val="28"/>
          <w:szCs w:val="28"/>
          <w:lang w:eastAsia="uk-UA"/>
        </w:rPr>
        <w:t xml:space="preserve">, установи та </w:t>
      </w:r>
      <w:proofErr w:type="spellStart"/>
      <w:r>
        <w:rPr>
          <w:rFonts w:ascii="Times New Roman" w:hAnsi="Times New Roman"/>
          <w:sz w:val="28"/>
          <w:szCs w:val="28"/>
          <w:lang w:eastAsia="uk-UA"/>
        </w:rPr>
        <w:t>організації</w:t>
      </w:r>
      <w:proofErr w:type="spellEnd"/>
      <w:r>
        <w:rPr>
          <w:rFonts w:ascii="Times New Roman" w:hAnsi="Times New Roman"/>
          <w:sz w:val="28"/>
          <w:szCs w:val="28"/>
          <w:lang w:eastAsia="uk-UA"/>
        </w:rPr>
        <w:t xml:space="preserve">, а </w:t>
      </w:r>
      <w:proofErr w:type="spellStart"/>
      <w:r>
        <w:rPr>
          <w:rFonts w:ascii="Times New Roman" w:hAnsi="Times New Roman"/>
          <w:sz w:val="28"/>
          <w:szCs w:val="28"/>
          <w:lang w:eastAsia="uk-UA"/>
        </w:rPr>
        <w:t>також</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суб’єкти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господарювання</w:t>
      </w:r>
      <w:proofErr w:type="spellEnd"/>
      <w:r>
        <w:rPr>
          <w:rFonts w:ascii="Times New Roman" w:hAnsi="Times New Roman"/>
          <w:sz w:val="28"/>
          <w:szCs w:val="28"/>
          <w:lang w:eastAsia="uk-UA"/>
        </w:rPr>
        <w:t xml:space="preserve"> не </w:t>
      </w:r>
      <w:proofErr w:type="spellStart"/>
      <w:r>
        <w:rPr>
          <w:rFonts w:ascii="Times New Roman" w:hAnsi="Times New Roman"/>
          <w:sz w:val="28"/>
          <w:szCs w:val="28"/>
          <w:lang w:eastAsia="uk-UA"/>
        </w:rPr>
        <w:t>комунал</w:t>
      </w:r>
      <w:r>
        <w:rPr>
          <w:rFonts w:ascii="Times New Roman" w:hAnsi="Times New Roman"/>
          <w:sz w:val="28"/>
          <w:szCs w:val="28"/>
          <w:lang w:eastAsia="uk-UA"/>
        </w:rPr>
        <w:t>ьної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форми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власності</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 xml:space="preserve">.3. </w:t>
      </w:r>
      <w:proofErr w:type="spellStart"/>
      <w:r>
        <w:rPr>
          <w:rFonts w:ascii="Times New Roman" w:hAnsi="Times New Roman"/>
          <w:sz w:val="28"/>
          <w:szCs w:val="28"/>
          <w:lang w:eastAsia="uk-UA"/>
        </w:rPr>
        <w:t>Юридична</w:t>
      </w:r>
      <w:proofErr w:type="spellEnd"/>
      <w:r>
        <w:rPr>
          <w:rFonts w:ascii="Times New Roman" w:hAnsi="Times New Roman"/>
          <w:sz w:val="28"/>
          <w:szCs w:val="28"/>
          <w:lang w:eastAsia="uk-UA"/>
        </w:rPr>
        <w:t xml:space="preserve"> особа, яка </w:t>
      </w:r>
      <w:proofErr w:type="spellStart"/>
      <w:r>
        <w:rPr>
          <w:rFonts w:ascii="Times New Roman" w:hAnsi="Times New Roman"/>
          <w:sz w:val="28"/>
          <w:szCs w:val="28"/>
          <w:lang w:eastAsia="uk-UA"/>
        </w:rPr>
        <w:t>прийняла</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несе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відповідальність</w:t>
      </w:r>
      <w:proofErr w:type="spellEnd"/>
      <w:r>
        <w:rPr>
          <w:rFonts w:ascii="Times New Roman" w:hAnsi="Times New Roman"/>
          <w:sz w:val="28"/>
          <w:szCs w:val="28"/>
          <w:lang w:eastAsia="uk-UA"/>
        </w:rPr>
        <w:t xml:space="preserve"> за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такої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речі</w:t>
      </w:r>
      <w:proofErr w:type="spellEnd"/>
      <w:r>
        <w:rPr>
          <w:rFonts w:ascii="Times New Roman" w:hAnsi="Times New Roman"/>
          <w:sz w:val="28"/>
          <w:szCs w:val="28"/>
          <w:lang w:eastAsia="uk-UA"/>
        </w:rPr>
        <w:t xml:space="preserve"> з моменту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ідписання</w:t>
      </w:r>
      <w:proofErr w:type="spellEnd"/>
      <w:r>
        <w:rPr>
          <w:rFonts w:ascii="Times New Roman" w:hAnsi="Times New Roman"/>
          <w:sz w:val="28"/>
          <w:szCs w:val="28"/>
          <w:lang w:eastAsia="uk-UA"/>
        </w:rPr>
        <w:t xml:space="preserve"> акта </w:t>
      </w:r>
      <w:proofErr w:type="spellStart"/>
      <w:r>
        <w:rPr>
          <w:rFonts w:ascii="Times New Roman" w:hAnsi="Times New Roman"/>
          <w:sz w:val="28"/>
          <w:szCs w:val="28"/>
          <w:lang w:eastAsia="uk-UA"/>
        </w:rPr>
        <w:t>приймання-передачі</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зобов’язана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надавати</w:t>
      </w:r>
      <w:proofErr w:type="spellEnd"/>
      <w:r>
        <w:rPr>
          <w:rFonts w:ascii="Times New Roman" w:hAnsi="Times New Roman"/>
          <w:sz w:val="28"/>
          <w:szCs w:val="28"/>
          <w:lang w:eastAsia="uk-UA"/>
        </w:rPr>
        <w:t xml:space="preserve"> до </w:t>
      </w:r>
      <w:r>
        <w:rPr>
          <w:rFonts w:ascii="Times New Roman" w:hAnsi="Times New Roman"/>
          <w:sz w:val="28"/>
          <w:szCs w:val="28"/>
          <w:lang w:val="uk-UA" w:eastAsia="uk-UA"/>
        </w:rPr>
        <w:t>Срібнянської селищної</w:t>
      </w:r>
      <w:r>
        <w:rPr>
          <w:rFonts w:ascii="Times New Roman" w:hAnsi="Times New Roman"/>
          <w:sz w:val="28"/>
          <w:szCs w:val="28"/>
          <w:lang w:eastAsia="uk-UA"/>
        </w:rPr>
        <w:t xml:space="preserve"> ради </w:t>
      </w:r>
      <w:proofErr w:type="spellStart"/>
      <w:r>
        <w:rPr>
          <w:rFonts w:ascii="Times New Roman" w:hAnsi="Times New Roman"/>
          <w:sz w:val="28"/>
          <w:szCs w:val="28"/>
          <w:lang w:eastAsia="uk-UA"/>
        </w:rPr>
        <w:t>звіти</w:t>
      </w:r>
      <w:proofErr w:type="spellEnd"/>
      <w:r>
        <w:rPr>
          <w:rFonts w:ascii="Times New Roman" w:hAnsi="Times New Roman"/>
          <w:sz w:val="28"/>
          <w:szCs w:val="28"/>
          <w:lang w:eastAsia="uk-UA"/>
        </w:rPr>
        <w:t xml:space="preserve"> про ст</w:t>
      </w:r>
      <w:r>
        <w:rPr>
          <w:rFonts w:ascii="Times New Roman" w:hAnsi="Times New Roman"/>
          <w:sz w:val="28"/>
          <w:szCs w:val="28"/>
          <w:lang w:eastAsia="uk-UA"/>
        </w:rPr>
        <w:t xml:space="preserve">ан та </w:t>
      </w:r>
      <w:proofErr w:type="spellStart"/>
      <w:r>
        <w:rPr>
          <w:rFonts w:ascii="Times New Roman" w:hAnsi="Times New Roman"/>
          <w:sz w:val="28"/>
          <w:szCs w:val="28"/>
          <w:lang w:eastAsia="uk-UA"/>
        </w:rPr>
        <w:t>використання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речі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val="uk-UA" w:eastAsia="uk-UA"/>
        </w:rPr>
        <w:t>Срібнянська</w:t>
      </w:r>
      <w:proofErr w:type="spellEnd"/>
      <w:r>
        <w:rPr>
          <w:rFonts w:ascii="Times New Roman" w:hAnsi="Times New Roman"/>
          <w:sz w:val="28"/>
          <w:szCs w:val="28"/>
          <w:lang w:val="uk-UA" w:eastAsia="uk-UA"/>
        </w:rPr>
        <w:t xml:space="preserve"> селищна</w:t>
      </w:r>
      <w:r>
        <w:rPr>
          <w:rFonts w:ascii="Times New Roman" w:hAnsi="Times New Roman"/>
          <w:sz w:val="28"/>
          <w:szCs w:val="28"/>
          <w:lang w:eastAsia="uk-UA"/>
        </w:rPr>
        <w:t xml:space="preserve"> рада </w:t>
      </w:r>
      <w:proofErr w:type="spellStart"/>
      <w:r>
        <w:rPr>
          <w:rFonts w:ascii="Times New Roman" w:hAnsi="Times New Roman"/>
          <w:sz w:val="28"/>
          <w:szCs w:val="28"/>
          <w:lang w:eastAsia="uk-UA"/>
        </w:rPr>
        <w:t>має</w:t>
      </w:r>
      <w:proofErr w:type="spellEnd"/>
      <w:r>
        <w:rPr>
          <w:rFonts w:ascii="Times New Roman" w:hAnsi="Times New Roman"/>
          <w:sz w:val="28"/>
          <w:szCs w:val="28"/>
          <w:lang w:eastAsia="uk-UA"/>
        </w:rPr>
        <w:t xml:space="preserve"> право </w:t>
      </w:r>
      <w:proofErr w:type="spellStart"/>
      <w:r>
        <w:rPr>
          <w:rFonts w:ascii="Times New Roman" w:hAnsi="Times New Roman"/>
          <w:sz w:val="28"/>
          <w:szCs w:val="28"/>
          <w:lang w:eastAsia="uk-UA"/>
        </w:rPr>
        <w:t>проводити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перевірку</w:t>
      </w:r>
      <w:proofErr w:type="spellEnd"/>
      <w:r>
        <w:rPr>
          <w:rFonts w:ascii="Times New Roman" w:hAnsi="Times New Roman"/>
          <w:sz w:val="28"/>
          <w:szCs w:val="28"/>
          <w:lang w:eastAsia="uk-UA"/>
        </w:rPr>
        <w:t xml:space="preserve"> умов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використання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речі</w:t>
      </w:r>
      <w:proofErr w:type="spellEnd"/>
      <w:r>
        <w:rPr>
          <w:rFonts w:ascii="Times New Roman" w:hAnsi="Times New Roman"/>
          <w:sz w:val="28"/>
          <w:szCs w:val="28"/>
          <w:lang w:eastAsia="uk-UA"/>
        </w:rPr>
        <w:t xml:space="preserve">, як </w:t>
      </w:r>
      <w:proofErr w:type="gramStart"/>
      <w:r>
        <w:rPr>
          <w:rFonts w:ascii="Times New Roman" w:hAnsi="Times New Roman"/>
          <w:sz w:val="28"/>
          <w:szCs w:val="28"/>
          <w:lang w:eastAsia="uk-UA"/>
        </w:rPr>
        <w:t xml:space="preserve">шляхом </w:t>
      </w:r>
      <w:proofErr w:type="spellStart"/>
      <w:r>
        <w:rPr>
          <w:rFonts w:ascii="Times New Roman" w:hAnsi="Times New Roman"/>
          <w:sz w:val="28"/>
          <w:szCs w:val="28"/>
          <w:lang w:eastAsia="uk-UA"/>
        </w:rPr>
        <w:t>запитів</w:t>
      </w:r>
      <w:proofErr w:type="spellEnd"/>
      <w:r>
        <w:rPr>
          <w:rFonts w:ascii="Times New Roman" w:hAnsi="Times New Roman"/>
          <w:sz w:val="28"/>
          <w:szCs w:val="28"/>
          <w:lang w:eastAsia="uk-UA"/>
        </w:rPr>
        <w:t xml:space="preserve">, так і шляхом </w:t>
      </w:r>
      <w:proofErr w:type="spellStart"/>
      <w:r>
        <w:rPr>
          <w:rFonts w:ascii="Times New Roman" w:hAnsi="Times New Roman"/>
          <w:sz w:val="28"/>
          <w:szCs w:val="28"/>
          <w:lang w:eastAsia="uk-UA"/>
        </w:rPr>
        <w:t>перевірок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огляду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безпосередньо</w:t>
      </w:r>
      <w:proofErr w:type="spellEnd"/>
      <w:r>
        <w:rPr>
          <w:rFonts w:ascii="Times New Roman" w:hAnsi="Times New Roman"/>
          <w:sz w:val="28"/>
          <w:szCs w:val="28"/>
          <w:lang w:eastAsia="uk-UA"/>
        </w:rPr>
        <w:t xml:space="preserve"> такого майна.</w:t>
      </w:r>
      <w:proofErr w:type="gramEnd"/>
    </w:p>
    <w:p w:rsidR="006C4F93" w:rsidRDefault="00C76653">
      <w:pPr>
        <w:pStyle w:val="a6"/>
        <w:ind w:firstLine="709"/>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 xml:space="preserve">.4. </w:t>
      </w:r>
      <w:proofErr w:type="spellStart"/>
      <w:r>
        <w:rPr>
          <w:rFonts w:ascii="Times New Roman" w:hAnsi="Times New Roman"/>
          <w:sz w:val="28"/>
          <w:szCs w:val="28"/>
          <w:lang w:eastAsia="uk-UA"/>
        </w:rPr>
        <w:t>Витрати</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пов’язан</w:t>
      </w:r>
      <w:proofErr w:type="gramEnd"/>
      <w:r>
        <w:rPr>
          <w:rFonts w:ascii="Times New Roman" w:hAnsi="Times New Roman"/>
          <w:sz w:val="28"/>
          <w:szCs w:val="28"/>
          <w:lang w:eastAsia="uk-UA"/>
        </w:rPr>
        <w:t>і</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утриманням</w:t>
      </w:r>
      <w:proofErr w:type="spellEnd"/>
      <w:r>
        <w:rPr>
          <w:rFonts w:ascii="Times New Roman" w:hAnsi="Times New Roman"/>
          <w:sz w:val="28"/>
          <w:szCs w:val="28"/>
          <w:lang w:eastAsia="uk-UA"/>
        </w:rPr>
        <w:t xml:space="preserve"> </w:t>
      </w:r>
      <w:r>
        <w:rPr>
          <w:rFonts w:ascii="Times New Roman" w:hAnsi="Times New Roman"/>
          <w:sz w:val="28"/>
          <w:szCs w:val="28"/>
          <w:lang w:eastAsia="uk-UA"/>
        </w:rPr>
        <w:t xml:space="preserve">майна, </w:t>
      </w:r>
      <w:proofErr w:type="spellStart"/>
      <w:r>
        <w:rPr>
          <w:rFonts w:ascii="Times New Roman" w:hAnsi="Times New Roman"/>
          <w:sz w:val="28"/>
          <w:szCs w:val="28"/>
          <w:lang w:eastAsia="uk-UA"/>
        </w:rPr>
        <w:t>несе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зберігач</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eastAsia="uk-UA"/>
        </w:rPr>
        <w:t xml:space="preserve">У </w:t>
      </w:r>
      <w:proofErr w:type="spellStart"/>
      <w:r>
        <w:rPr>
          <w:rFonts w:ascii="Times New Roman" w:hAnsi="Times New Roman"/>
          <w:sz w:val="28"/>
          <w:szCs w:val="28"/>
          <w:lang w:eastAsia="uk-UA"/>
        </w:rPr>
        <w:t>випадках</w:t>
      </w:r>
      <w:proofErr w:type="spellEnd"/>
      <w:r>
        <w:rPr>
          <w:rFonts w:ascii="Times New Roman" w:hAnsi="Times New Roman"/>
          <w:sz w:val="28"/>
          <w:szCs w:val="28"/>
          <w:lang w:eastAsia="uk-UA"/>
        </w:rPr>
        <w:t xml:space="preserve">, коли до </w:t>
      </w:r>
      <w:proofErr w:type="spellStart"/>
      <w:r>
        <w:rPr>
          <w:rFonts w:ascii="Times New Roman" w:hAnsi="Times New Roman"/>
          <w:sz w:val="28"/>
          <w:szCs w:val="28"/>
          <w:lang w:eastAsia="uk-UA"/>
        </w:rPr>
        <w:t>закінчення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встановленого</w:t>
      </w:r>
      <w:proofErr w:type="spellEnd"/>
      <w:r>
        <w:rPr>
          <w:rFonts w:ascii="Times New Roman" w:hAnsi="Times New Roman"/>
          <w:sz w:val="28"/>
          <w:szCs w:val="28"/>
          <w:lang w:eastAsia="uk-UA"/>
        </w:rPr>
        <w:t xml:space="preserve"> законом </w:t>
      </w:r>
      <w:proofErr w:type="spellStart"/>
      <w:proofErr w:type="gramStart"/>
      <w:r>
        <w:rPr>
          <w:rFonts w:ascii="Times New Roman" w:hAnsi="Times New Roman"/>
          <w:sz w:val="28"/>
          <w:szCs w:val="28"/>
          <w:lang w:eastAsia="uk-UA"/>
        </w:rPr>
        <w:t>р</w:t>
      </w:r>
      <w:proofErr w:type="gramEnd"/>
      <w:r>
        <w:rPr>
          <w:rFonts w:ascii="Times New Roman" w:hAnsi="Times New Roman"/>
          <w:sz w:val="28"/>
          <w:szCs w:val="28"/>
          <w:lang w:eastAsia="uk-UA"/>
        </w:rPr>
        <w:t>ічного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терміну</w:t>
      </w:r>
      <w:proofErr w:type="spellEnd"/>
      <w:r>
        <w:rPr>
          <w:rFonts w:ascii="Times New Roman" w:hAnsi="Times New Roman"/>
          <w:sz w:val="28"/>
          <w:szCs w:val="28"/>
          <w:lang w:eastAsia="uk-UA"/>
        </w:rPr>
        <w:t xml:space="preserve"> з дня постановки майна на </w:t>
      </w:r>
      <w:proofErr w:type="spellStart"/>
      <w:r>
        <w:rPr>
          <w:rFonts w:ascii="Times New Roman" w:hAnsi="Times New Roman"/>
          <w:sz w:val="28"/>
          <w:szCs w:val="28"/>
          <w:lang w:eastAsia="uk-UA"/>
        </w:rPr>
        <w:t>облік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з’явиться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власник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повертається</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eastAsia="uk-UA"/>
        </w:rPr>
        <w:t>власникові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відшкодування</w:t>
      </w:r>
      <w:proofErr w:type="spellEnd"/>
      <w:r>
        <w:rPr>
          <w:rFonts w:ascii="Times New Roman" w:hAnsi="Times New Roman"/>
          <w:sz w:val="28"/>
          <w:szCs w:val="28"/>
          <w:lang w:eastAsia="uk-UA"/>
        </w:rPr>
        <w:t xml:space="preserve"> ним </w:t>
      </w:r>
      <w:proofErr w:type="spellStart"/>
      <w:r>
        <w:rPr>
          <w:rFonts w:ascii="Times New Roman" w:hAnsi="Times New Roman"/>
          <w:sz w:val="28"/>
          <w:szCs w:val="28"/>
          <w:lang w:eastAsia="uk-UA"/>
        </w:rPr>
        <w:t>витрат</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пов’язаних</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виявленням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оцінкою</w:t>
      </w:r>
      <w:proofErr w:type="spellEnd"/>
      <w:r>
        <w:rPr>
          <w:rFonts w:ascii="Times New Roman" w:hAnsi="Times New Roman"/>
          <w:sz w:val="28"/>
          <w:szCs w:val="28"/>
          <w:lang w:eastAsia="uk-UA"/>
        </w:rPr>
        <w:t xml:space="preserve"> і </w:t>
      </w:r>
      <w:proofErr w:type="spellStart"/>
      <w:r>
        <w:rPr>
          <w:rFonts w:ascii="Times New Roman" w:hAnsi="Times New Roman"/>
          <w:sz w:val="28"/>
          <w:szCs w:val="28"/>
          <w:lang w:eastAsia="uk-UA"/>
        </w:rPr>
        <w:t>зберіганням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Повернення</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власникові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провадиться</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селищною радою</w:t>
      </w:r>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перевірки</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підтвердження</w:t>
      </w:r>
      <w:proofErr w:type="spellEnd"/>
      <w:r>
        <w:rPr>
          <w:rFonts w:ascii="Times New Roman" w:hAnsi="Times New Roman"/>
          <w:sz w:val="28"/>
          <w:szCs w:val="28"/>
          <w:lang w:eastAsia="uk-UA"/>
        </w:rPr>
        <w:t xml:space="preserve"> права </w:t>
      </w:r>
      <w:proofErr w:type="spellStart"/>
      <w:r>
        <w:rPr>
          <w:rFonts w:ascii="Times New Roman" w:hAnsi="Times New Roman"/>
          <w:sz w:val="28"/>
          <w:szCs w:val="28"/>
          <w:lang w:eastAsia="uk-UA"/>
        </w:rPr>
        <w:t>власності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заявника</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це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 xml:space="preserve">.5. </w:t>
      </w:r>
      <w:proofErr w:type="spellStart"/>
      <w:r>
        <w:rPr>
          <w:rFonts w:ascii="Times New Roman" w:hAnsi="Times New Roman"/>
          <w:sz w:val="28"/>
          <w:szCs w:val="28"/>
          <w:lang w:eastAsia="uk-UA"/>
        </w:rPr>
        <w:t>Між</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селищною</w:t>
      </w:r>
      <w:r>
        <w:rPr>
          <w:rFonts w:ascii="Times New Roman" w:hAnsi="Times New Roman"/>
          <w:sz w:val="28"/>
          <w:szCs w:val="28"/>
          <w:lang w:eastAsia="uk-UA"/>
        </w:rPr>
        <w:t xml:space="preserve"> радою та </w:t>
      </w:r>
      <w:proofErr w:type="spellStart"/>
      <w:r>
        <w:rPr>
          <w:rFonts w:ascii="Times New Roman" w:hAnsi="Times New Roman"/>
          <w:sz w:val="28"/>
          <w:szCs w:val="28"/>
          <w:lang w:eastAsia="uk-UA"/>
        </w:rPr>
        <w:t>зберігачем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укладається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догові</w:t>
      </w:r>
      <w:proofErr w:type="gramStart"/>
      <w:r>
        <w:rPr>
          <w:rFonts w:ascii="Times New Roman" w:hAnsi="Times New Roman"/>
          <w:sz w:val="28"/>
          <w:szCs w:val="28"/>
          <w:lang w:eastAsia="uk-UA"/>
        </w:rPr>
        <w:t>р</w:t>
      </w:r>
      <w:proofErr w:type="spellEnd"/>
      <w:proofErr w:type="gramEnd"/>
      <w:r>
        <w:rPr>
          <w:rFonts w:ascii="Times New Roman" w:hAnsi="Times New Roman"/>
          <w:sz w:val="28"/>
          <w:szCs w:val="28"/>
          <w:lang w:eastAsia="uk-UA"/>
        </w:rPr>
        <w:t xml:space="preserve"> </w:t>
      </w:r>
      <w:proofErr w:type="spellStart"/>
      <w:r>
        <w:rPr>
          <w:rFonts w:ascii="Times New Roman" w:hAnsi="Times New Roman"/>
          <w:sz w:val="28"/>
          <w:szCs w:val="28"/>
          <w:lang w:eastAsia="uk-UA"/>
        </w:rPr>
        <w:t>зберігання</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письмовій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формі</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w:t>
      </w:r>
      <w:r>
        <w:rPr>
          <w:rFonts w:ascii="Times New Roman" w:hAnsi="Times New Roman"/>
          <w:sz w:val="28"/>
          <w:szCs w:val="28"/>
          <w:lang w:val="uk-UA" w:eastAsia="uk-UA"/>
        </w:rPr>
        <w:t>6</w:t>
      </w:r>
      <w:r>
        <w:rPr>
          <w:rFonts w:ascii="Times New Roman" w:hAnsi="Times New Roman"/>
          <w:sz w:val="28"/>
          <w:szCs w:val="28"/>
          <w:lang w:eastAsia="uk-UA"/>
        </w:rPr>
        <w:t xml:space="preserve">. </w:t>
      </w:r>
      <w:proofErr w:type="spellStart"/>
      <w:r>
        <w:rPr>
          <w:rFonts w:ascii="Times New Roman" w:hAnsi="Times New Roman"/>
          <w:sz w:val="28"/>
          <w:szCs w:val="28"/>
          <w:lang w:eastAsia="uk-UA"/>
        </w:rPr>
        <w:t>П</w:t>
      </w:r>
      <w:r>
        <w:rPr>
          <w:rFonts w:ascii="Times New Roman" w:hAnsi="Times New Roman"/>
          <w:sz w:val="28"/>
          <w:szCs w:val="28"/>
          <w:lang w:eastAsia="uk-UA"/>
        </w:rPr>
        <w:t>ротягом</w:t>
      </w:r>
      <w:proofErr w:type="spellEnd"/>
      <w:r>
        <w:rPr>
          <w:rFonts w:ascii="Times New Roman" w:hAnsi="Times New Roman"/>
          <w:sz w:val="28"/>
          <w:szCs w:val="28"/>
          <w:lang w:eastAsia="uk-UA"/>
        </w:rPr>
        <w:t xml:space="preserve"> одного року з моменту постановки на </w:t>
      </w:r>
      <w:proofErr w:type="spellStart"/>
      <w:proofErr w:type="gramStart"/>
      <w:r>
        <w:rPr>
          <w:rFonts w:ascii="Times New Roman" w:hAnsi="Times New Roman"/>
          <w:sz w:val="28"/>
          <w:szCs w:val="28"/>
          <w:lang w:eastAsia="uk-UA"/>
        </w:rPr>
        <w:t>обл</w:t>
      </w:r>
      <w:proofErr w:type="gramEnd"/>
      <w:r>
        <w:rPr>
          <w:rFonts w:ascii="Times New Roman" w:hAnsi="Times New Roman"/>
          <w:sz w:val="28"/>
          <w:szCs w:val="28"/>
          <w:lang w:eastAsia="uk-UA"/>
        </w:rPr>
        <w:t>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або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відноситься</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житлового</w:t>
      </w:r>
      <w:proofErr w:type="spellEnd"/>
      <w:r>
        <w:rPr>
          <w:rFonts w:ascii="Times New Roman" w:hAnsi="Times New Roman"/>
          <w:sz w:val="28"/>
          <w:szCs w:val="28"/>
          <w:lang w:eastAsia="uk-UA"/>
        </w:rPr>
        <w:t xml:space="preserve"> фонду, до моменту </w:t>
      </w:r>
      <w:proofErr w:type="spellStart"/>
      <w:r>
        <w:rPr>
          <w:rFonts w:ascii="Times New Roman" w:hAnsi="Times New Roman"/>
          <w:sz w:val="28"/>
          <w:szCs w:val="28"/>
          <w:lang w:eastAsia="uk-UA"/>
        </w:rPr>
        <w:t>визначення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власника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дозволяється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lastRenderedPageBreak/>
        <w:t>надавати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житло</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іншим</w:t>
      </w:r>
      <w:proofErr w:type="spellEnd"/>
      <w:r>
        <w:rPr>
          <w:rFonts w:ascii="Times New Roman" w:hAnsi="Times New Roman"/>
          <w:sz w:val="28"/>
          <w:szCs w:val="28"/>
          <w:lang w:eastAsia="uk-UA"/>
        </w:rPr>
        <w:t xml:space="preserve"> особам, </w:t>
      </w:r>
      <w:proofErr w:type="spellStart"/>
      <w:r>
        <w:rPr>
          <w:rFonts w:ascii="Times New Roman" w:hAnsi="Times New Roman"/>
          <w:sz w:val="28"/>
          <w:szCs w:val="28"/>
          <w:lang w:eastAsia="uk-UA"/>
        </w:rPr>
        <w:t>згідно</w:t>
      </w:r>
      <w:proofErr w:type="spellEnd"/>
      <w:r>
        <w:rPr>
          <w:rFonts w:ascii="Times New Roman" w:hAnsi="Times New Roman"/>
          <w:sz w:val="28"/>
          <w:szCs w:val="28"/>
          <w:lang w:eastAsia="uk-UA"/>
        </w:rPr>
        <w:t xml:space="preserve"> з догов</w:t>
      </w:r>
      <w:r>
        <w:rPr>
          <w:rFonts w:ascii="Times New Roman" w:hAnsi="Times New Roman"/>
          <w:sz w:val="28"/>
          <w:szCs w:val="28"/>
          <w:lang w:eastAsia="uk-UA"/>
        </w:rPr>
        <w:t xml:space="preserve">ором </w:t>
      </w:r>
      <w:proofErr w:type="spellStart"/>
      <w:r>
        <w:rPr>
          <w:rFonts w:ascii="Times New Roman" w:hAnsi="Times New Roman"/>
          <w:sz w:val="28"/>
          <w:szCs w:val="28"/>
          <w:lang w:eastAsia="uk-UA"/>
        </w:rPr>
        <w:t>оренди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відповідно</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вимог</w:t>
      </w:r>
      <w:proofErr w:type="spellEnd"/>
      <w:r>
        <w:rPr>
          <w:rFonts w:ascii="Times New Roman" w:hAnsi="Times New Roman"/>
          <w:sz w:val="28"/>
          <w:szCs w:val="28"/>
          <w:lang w:eastAsia="uk-UA"/>
        </w:rPr>
        <w:t xml:space="preserve"> чинного </w:t>
      </w:r>
      <w:proofErr w:type="spellStart"/>
      <w:r>
        <w:rPr>
          <w:rFonts w:ascii="Times New Roman" w:hAnsi="Times New Roman"/>
          <w:sz w:val="28"/>
          <w:szCs w:val="28"/>
          <w:lang w:eastAsia="uk-UA"/>
        </w:rPr>
        <w:t>законодавства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умовою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випадку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виявлення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власника</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таке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повинно бути </w:t>
      </w:r>
      <w:proofErr w:type="spellStart"/>
      <w:r>
        <w:rPr>
          <w:rFonts w:ascii="Times New Roman" w:hAnsi="Times New Roman"/>
          <w:sz w:val="28"/>
          <w:szCs w:val="28"/>
          <w:lang w:eastAsia="uk-UA"/>
        </w:rPr>
        <w:t>припинене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протягом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трьох</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діб</w:t>
      </w:r>
      <w:proofErr w:type="spellEnd"/>
      <w:proofErr w:type="gram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w:t>
      </w:r>
      <w:r>
        <w:rPr>
          <w:rFonts w:ascii="Times New Roman" w:hAnsi="Times New Roman"/>
          <w:sz w:val="28"/>
          <w:szCs w:val="28"/>
          <w:lang w:val="uk-UA" w:eastAsia="uk-UA"/>
        </w:rPr>
        <w:t>7</w:t>
      </w:r>
      <w:r>
        <w:rPr>
          <w:rFonts w:ascii="Times New Roman" w:hAnsi="Times New Roman"/>
          <w:sz w:val="28"/>
          <w:szCs w:val="28"/>
          <w:lang w:eastAsia="uk-UA"/>
        </w:rPr>
        <w:t xml:space="preserve">. Передача у </w:t>
      </w:r>
      <w:proofErr w:type="spellStart"/>
      <w:r>
        <w:rPr>
          <w:rFonts w:ascii="Times New Roman" w:hAnsi="Times New Roman"/>
          <w:sz w:val="28"/>
          <w:szCs w:val="28"/>
          <w:lang w:eastAsia="uk-UA"/>
        </w:rPr>
        <w:t>тимчасове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нежитлових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приміщень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м</w:t>
      </w:r>
      <w:r>
        <w:rPr>
          <w:rFonts w:ascii="Times New Roman" w:hAnsi="Times New Roman"/>
          <w:sz w:val="28"/>
          <w:szCs w:val="28"/>
          <w:lang w:eastAsia="uk-UA"/>
        </w:rPr>
        <w:t xml:space="preserve">айна </w:t>
      </w:r>
      <w:proofErr w:type="spellStart"/>
      <w:r>
        <w:rPr>
          <w:rFonts w:ascii="Times New Roman" w:hAnsi="Times New Roman"/>
          <w:sz w:val="28"/>
          <w:szCs w:val="28"/>
          <w:lang w:eastAsia="uk-UA"/>
        </w:rPr>
        <w:t>або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нежитлових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приміщень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здійснюється</w:t>
      </w:r>
      <w:proofErr w:type="spellEnd"/>
      <w:r>
        <w:rPr>
          <w:rFonts w:ascii="Times New Roman" w:hAnsi="Times New Roman"/>
          <w:sz w:val="28"/>
          <w:szCs w:val="28"/>
          <w:lang w:eastAsia="uk-UA"/>
        </w:rPr>
        <w:t xml:space="preserve"> на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ідставі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рішення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виконавчого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комітету</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селищної</w:t>
      </w:r>
      <w:r>
        <w:rPr>
          <w:rFonts w:ascii="Times New Roman" w:hAnsi="Times New Roman"/>
          <w:sz w:val="28"/>
          <w:szCs w:val="28"/>
          <w:lang w:eastAsia="uk-UA"/>
        </w:rPr>
        <w:t xml:space="preserve"> ради.</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w:t>
      </w:r>
      <w:r>
        <w:rPr>
          <w:rFonts w:ascii="Times New Roman" w:hAnsi="Times New Roman"/>
          <w:sz w:val="28"/>
          <w:szCs w:val="28"/>
          <w:lang w:val="uk-UA" w:eastAsia="uk-UA"/>
        </w:rPr>
        <w:t>8</w:t>
      </w:r>
      <w:r>
        <w:rPr>
          <w:rFonts w:ascii="Times New Roman" w:hAnsi="Times New Roman"/>
          <w:sz w:val="28"/>
          <w:szCs w:val="28"/>
          <w:lang w:eastAsia="uk-UA"/>
        </w:rPr>
        <w:t xml:space="preserve">. Передача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або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житловий</w:t>
      </w:r>
      <w:proofErr w:type="spellEnd"/>
      <w:r>
        <w:rPr>
          <w:rFonts w:ascii="Times New Roman" w:hAnsi="Times New Roman"/>
          <w:sz w:val="28"/>
          <w:szCs w:val="28"/>
          <w:lang w:eastAsia="uk-UA"/>
        </w:rPr>
        <w:t xml:space="preserve"> фонд) у </w:t>
      </w:r>
      <w:proofErr w:type="spellStart"/>
      <w:r>
        <w:rPr>
          <w:rFonts w:ascii="Times New Roman" w:hAnsi="Times New Roman"/>
          <w:sz w:val="28"/>
          <w:szCs w:val="28"/>
          <w:lang w:eastAsia="uk-UA"/>
        </w:rPr>
        <w:t>тимчасове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юридичним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фізичним</w:t>
      </w:r>
      <w:proofErr w:type="spellEnd"/>
      <w:r>
        <w:rPr>
          <w:rFonts w:ascii="Times New Roman" w:hAnsi="Times New Roman"/>
          <w:sz w:val="28"/>
          <w:szCs w:val="28"/>
          <w:lang w:eastAsia="uk-UA"/>
        </w:rPr>
        <w:t xml:space="preserve"> особам </w:t>
      </w:r>
      <w:proofErr w:type="spellStart"/>
      <w:r>
        <w:rPr>
          <w:rFonts w:ascii="Times New Roman" w:hAnsi="Times New Roman"/>
          <w:sz w:val="28"/>
          <w:szCs w:val="28"/>
          <w:lang w:eastAsia="uk-UA"/>
        </w:rPr>
        <w:t>здійснюється</w:t>
      </w:r>
      <w:proofErr w:type="spellEnd"/>
      <w:r>
        <w:rPr>
          <w:rFonts w:ascii="Times New Roman" w:hAnsi="Times New Roman"/>
          <w:sz w:val="28"/>
          <w:szCs w:val="28"/>
          <w:lang w:eastAsia="uk-UA"/>
        </w:rPr>
        <w:t xml:space="preserve"> за </w:t>
      </w:r>
      <w:proofErr w:type="spellStart"/>
      <w:proofErr w:type="gramStart"/>
      <w:r>
        <w:rPr>
          <w:rFonts w:ascii="Times New Roman" w:hAnsi="Times New Roman"/>
          <w:sz w:val="28"/>
          <w:szCs w:val="28"/>
          <w:lang w:eastAsia="uk-UA"/>
        </w:rPr>
        <w:t>р</w:t>
      </w:r>
      <w:proofErr w:type="gramEnd"/>
      <w:r>
        <w:rPr>
          <w:rFonts w:ascii="Times New Roman" w:hAnsi="Times New Roman"/>
          <w:sz w:val="28"/>
          <w:szCs w:val="28"/>
          <w:lang w:eastAsia="uk-UA"/>
        </w:rPr>
        <w:t>ішенням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викон</w:t>
      </w:r>
      <w:r>
        <w:rPr>
          <w:rFonts w:ascii="Times New Roman" w:hAnsi="Times New Roman"/>
          <w:sz w:val="28"/>
          <w:szCs w:val="28"/>
          <w:lang w:val="uk-UA" w:eastAsia="uk-UA"/>
        </w:rPr>
        <w:t>авчого</w:t>
      </w:r>
      <w:proofErr w:type="spellEnd"/>
      <w:r>
        <w:rPr>
          <w:rFonts w:ascii="Times New Roman" w:hAnsi="Times New Roman"/>
          <w:sz w:val="28"/>
          <w:szCs w:val="28"/>
          <w:lang w:val="uk-UA" w:eastAsia="uk-UA"/>
        </w:rPr>
        <w:t xml:space="preserve"> </w:t>
      </w:r>
      <w:r>
        <w:rPr>
          <w:rFonts w:ascii="Times New Roman" w:hAnsi="Times New Roman"/>
          <w:sz w:val="28"/>
          <w:szCs w:val="28"/>
          <w:lang w:eastAsia="uk-UA"/>
        </w:rPr>
        <w:t>ком</w:t>
      </w:r>
      <w:proofErr w:type="spellStart"/>
      <w:r>
        <w:rPr>
          <w:rFonts w:ascii="Times New Roman" w:hAnsi="Times New Roman"/>
          <w:sz w:val="28"/>
          <w:szCs w:val="28"/>
          <w:lang w:val="uk-UA" w:eastAsia="uk-UA"/>
        </w:rPr>
        <w:t>ітету</w:t>
      </w:r>
      <w:proofErr w:type="spellEnd"/>
      <w:r>
        <w:rPr>
          <w:rFonts w:ascii="Times New Roman" w:hAnsi="Times New Roman"/>
          <w:sz w:val="28"/>
          <w:szCs w:val="28"/>
          <w:lang w:val="uk-UA" w:eastAsia="uk-UA"/>
        </w:rPr>
        <w:t xml:space="preserve"> селищної</w:t>
      </w:r>
      <w:r>
        <w:rPr>
          <w:rFonts w:ascii="Times New Roman" w:hAnsi="Times New Roman"/>
          <w:sz w:val="28"/>
          <w:szCs w:val="28"/>
          <w:lang w:eastAsia="uk-UA"/>
        </w:rPr>
        <w:t xml:space="preserve"> ради.</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w:t>
      </w:r>
      <w:r>
        <w:rPr>
          <w:rFonts w:ascii="Times New Roman" w:hAnsi="Times New Roman"/>
          <w:sz w:val="28"/>
          <w:szCs w:val="28"/>
          <w:lang w:val="uk-UA" w:eastAsia="uk-UA"/>
        </w:rPr>
        <w:t>9</w:t>
      </w:r>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прийняття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рішень</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тимчасове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використання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нежитлових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приміщень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нежитлових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приміщень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ма</w:t>
      </w:r>
      <w:r>
        <w:rPr>
          <w:rFonts w:ascii="Times New Roman" w:hAnsi="Times New Roman"/>
          <w:sz w:val="28"/>
          <w:szCs w:val="28"/>
          <w:lang w:eastAsia="uk-UA"/>
        </w:rPr>
        <w:t xml:space="preserve">йна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житловий</w:t>
      </w:r>
      <w:proofErr w:type="spellEnd"/>
      <w:r>
        <w:rPr>
          <w:rFonts w:ascii="Times New Roman" w:hAnsi="Times New Roman"/>
          <w:sz w:val="28"/>
          <w:szCs w:val="28"/>
          <w:lang w:eastAsia="uk-UA"/>
        </w:rPr>
        <w:t xml:space="preserve"> фонд) </w:t>
      </w:r>
      <w:proofErr w:type="spellStart"/>
      <w:r>
        <w:rPr>
          <w:rFonts w:ascii="Times New Roman" w:hAnsi="Times New Roman"/>
          <w:sz w:val="28"/>
          <w:szCs w:val="28"/>
          <w:lang w:eastAsia="uk-UA"/>
        </w:rPr>
        <w:t>укладається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договір</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майном</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обов'язковою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умовою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оформити</w:t>
      </w:r>
      <w:proofErr w:type="spellEnd"/>
      <w:r>
        <w:rPr>
          <w:rFonts w:ascii="Times New Roman" w:hAnsi="Times New Roman"/>
          <w:sz w:val="28"/>
          <w:szCs w:val="28"/>
          <w:lang w:eastAsia="uk-UA"/>
        </w:rPr>
        <w:t xml:space="preserve"> договори на </w:t>
      </w:r>
      <w:proofErr w:type="spellStart"/>
      <w:r>
        <w:rPr>
          <w:rFonts w:ascii="Times New Roman" w:hAnsi="Times New Roman"/>
          <w:sz w:val="28"/>
          <w:szCs w:val="28"/>
          <w:lang w:eastAsia="uk-UA"/>
        </w:rPr>
        <w:t>утримання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прибудинкової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території</w:t>
      </w:r>
      <w:proofErr w:type="spellEnd"/>
      <w:r>
        <w:rPr>
          <w:rFonts w:ascii="Times New Roman" w:hAnsi="Times New Roman"/>
          <w:sz w:val="28"/>
          <w:szCs w:val="28"/>
          <w:lang w:eastAsia="uk-UA"/>
        </w:rPr>
        <w:t xml:space="preserve"> та на оплату </w:t>
      </w:r>
      <w:proofErr w:type="spellStart"/>
      <w:r>
        <w:rPr>
          <w:rFonts w:ascii="Times New Roman" w:hAnsi="Times New Roman"/>
          <w:sz w:val="28"/>
          <w:szCs w:val="28"/>
          <w:lang w:eastAsia="uk-UA"/>
        </w:rPr>
        <w:t>комунальних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послуг</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протягом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усього</w:t>
      </w:r>
      <w:proofErr w:type="spellEnd"/>
      <w:r>
        <w:rPr>
          <w:rFonts w:ascii="Times New Roman" w:hAnsi="Times New Roman"/>
          <w:sz w:val="28"/>
          <w:szCs w:val="28"/>
          <w:lang w:eastAsia="uk-UA"/>
        </w:rPr>
        <w:t xml:space="preserve"> строку договору та </w:t>
      </w:r>
      <w:proofErr w:type="spellStart"/>
      <w:r>
        <w:rPr>
          <w:rFonts w:ascii="Times New Roman" w:hAnsi="Times New Roman"/>
          <w:sz w:val="28"/>
          <w:szCs w:val="28"/>
          <w:lang w:eastAsia="uk-UA"/>
        </w:rPr>
        <w:t>припинення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протягом</w:t>
      </w:r>
      <w:proofErr w:type="spellEnd"/>
      <w:r>
        <w:rPr>
          <w:rFonts w:ascii="Times New Roman" w:hAnsi="Times New Roman"/>
          <w:sz w:val="28"/>
          <w:szCs w:val="28"/>
          <w:lang w:eastAsia="uk-UA"/>
        </w:rPr>
        <w:t xml:space="preserve"> 3-х</w:t>
      </w:r>
      <w:r>
        <w:rPr>
          <w:rFonts w:ascii="Times New Roman" w:hAnsi="Times New Roman"/>
          <w:sz w:val="28"/>
          <w:szCs w:val="28"/>
          <w:lang w:eastAsia="uk-UA"/>
        </w:rPr>
        <w:t xml:space="preserve"> </w:t>
      </w:r>
      <w:proofErr w:type="spellStart"/>
      <w:r>
        <w:rPr>
          <w:rFonts w:ascii="Times New Roman" w:hAnsi="Times New Roman"/>
          <w:sz w:val="28"/>
          <w:szCs w:val="28"/>
          <w:lang w:eastAsia="uk-UA"/>
        </w:rPr>
        <w:t>діб</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встановлення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власника</w:t>
      </w:r>
      <w:proofErr w:type="spellEnd"/>
      <w:r>
        <w:rPr>
          <w:rFonts w:ascii="Times New Roman" w:hAnsi="Times New Roman"/>
          <w:sz w:val="28"/>
          <w:szCs w:val="28"/>
          <w:lang w:eastAsia="uk-UA"/>
        </w:rPr>
        <w:t xml:space="preserve"> майна.</w:t>
      </w:r>
    </w:p>
    <w:p w:rsidR="006C4F93" w:rsidRDefault="00C76653">
      <w:pPr>
        <w:pStyle w:val="a6"/>
        <w:ind w:firstLine="709"/>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.1</w:t>
      </w:r>
      <w:r>
        <w:rPr>
          <w:rFonts w:ascii="Times New Roman" w:hAnsi="Times New Roman"/>
          <w:sz w:val="28"/>
          <w:szCs w:val="28"/>
          <w:lang w:val="uk-UA" w:eastAsia="uk-UA"/>
        </w:rPr>
        <w:t>0</w:t>
      </w:r>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Відповідальність</w:t>
      </w:r>
      <w:proofErr w:type="spellEnd"/>
      <w:r>
        <w:rPr>
          <w:rFonts w:ascii="Times New Roman" w:hAnsi="Times New Roman"/>
          <w:sz w:val="28"/>
          <w:szCs w:val="28"/>
          <w:lang w:eastAsia="uk-UA"/>
        </w:rPr>
        <w:t xml:space="preserve"> за </w:t>
      </w:r>
      <w:proofErr w:type="spellStart"/>
      <w:r>
        <w:rPr>
          <w:rFonts w:ascii="Times New Roman" w:hAnsi="Times New Roman"/>
          <w:sz w:val="28"/>
          <w:szCs w:val="28"/>
          <w:lang w:eastAsia="uk-UA"/>
        </w:rPr>
        <w:t>належне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утримання</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збереження</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покладається</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осіб</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яким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передається</w:t>
      </w:r>
      <w:proofErr w:type="spellEnd"/>
      <w:proofErr w:type="gramEnd"/>
      <w:r>
        <w:rPr>
          <w:rFonts w:ascii="Times New Roman" w:hAnsi="Times New Roman"/>
          <w:sz w:val="28"/>
          <w:szCs w:val="28"/>
          <w:lang w:eastAsia="uk-UA"/>
        </w:rPr>
        <w:t xml:space="preserve"> у </w:t>
      </w:r>
      <w:proofErr w:type="spellStart"/>
      <w:r>
        <w:rPr>
          <w:rFonts w:ascii="Times New Roman" w:hAnsi="Times New Roman"/>
          <w:sz w:val="28"/>
          <w:szCs w:val="28"/>
          <w:lang w:eastAsia="uk-UA"/>
        </w:rPr>
        <w:t>тимчасове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.1</w:t>
      </w:r>
      <w:r>
        <w:rPr>
          <w:rFonts w:ascii="Times New Roman" w:hAnsi="Times New Roman"/>
          <w:sz w:val="28"/>
          <w:szCs w:val="28"/>
          <w:lang w:val="uk-UA" w:eastAsia="uk-UA"/>
        </w:rPr>
        <w:t>1</w:t>
      </w:r>
      <w:r>
        <w:rPr>
          <w:rFonts w:ascii="Times New Roman" w:hAnsi="Times New Roman"/>
          <w:sz w:val="28"/>
          <w:szCs w:val="28"/>
          <w:lang w:eastAsia="uk-UA"/>
        </w:rPr>
        <w:t xml:space="preserve">. </w:t>
      </w:r>
      <w:proofErr w:type="spellStart"/>
      <w:r>
        <w:rPr>
          <w:rFonts w:ascii="Times New Roman" w:hAnsi="Times New Roman"/>
          <w:sz w:val="28"/>
          <w:szCs w:val="28"/>
          <w:lang w:eastAsia="uk-UA"/>
        </w:rPr>
        <w:t>Поліпшення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об'єкта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переданого</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тимчасове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здійснені</w:t>
      </w:r>
      <w:proofErr w:type="spellEnd"/>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w:t>
      </w:r>
      <w:proofErr w:type="spellEnd"/>
      <w:r>
        <w:rPr>
          <w:rFonts w:ascii="Times New Roman" w:hAnsi="Times New Roman"/>
          <w:sz w:val="28"/>
          <w:szCs w:val="28"/>
          <w:lang w:eastAsia="uk-UA"/>
        </w:rPr>
        <w:t xml:space="preserve"> ч</w:t>
      </w:r>
      <w:r>
        <w:rPr>
          <w:rFonts w:ascii="Times New Roman" w:hAnsi="Times New Roman"/>
          <w:sz w:val="28"/>
          <w:szCs w:val="28"/>
          <w:lang w:eastAsia="uk-UA"/>
        </w:rPr>
        <w:t xml:space="preserve">ас </w:t>
      </w:r>
      <w:proofErr w:type="spellStart"/>
      <w:r>
        <w:rPr>
          <w:rFonts w:ascii="Times New Roman" w:hAnsi="Times New Roman"/>
          <w:sz w:val="28"/>
          <w:szCs w:val="28"/>
          <w:lang w:eastAsia="uk-UA"/>
        </w:rPr>
        <w:t>знаходження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обліку</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 xml:space="preserve">селищною радою </w:t>
      </w:r>
      <w:r>
        <w:rPr>
          <w:rFonts w:ascii="Times New Roman" w:hAnsi="Times New Roman"/>
          <w:sz w:val="28"/>
          <w:szCs w:val="28"/>
          <w:lang w:eastAsia="uk-UA"/>
        </w:rPr>
        <w:t xml:space="preserve">не </w:t>
      </w:r>
      <w:proofErr w:type="spellStart"/>
      <w:r>
        <w:rPr>
          <w:rFonts w:ascii="Times New Roman" w:hAnsi="Times New Roman"/>
          <w:sz w:val="28"/>
          <w:szCs w:val="28"/>
          <w:lang w:eastAsia="uk-UA"/>
        </w:rPr>
        <w:t>відшкодовуються</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.1</w:t>
      </w:r>
      <w:r>
        <w:rPr>
          <w:rFonts w:ascii="Times New Roman" w:hAnsi="Times New Roman"/>
          <w:sz w:val="28"/>
          <w:szCs w:val="28"/>
          <w:lang w:val="uk-UA" w:eastAsia="uk-UA"/>
        </w:rPr>
        <w:t>2</w:t>
      </w:r>
      <w:r>
        <w:rPr>
          <w:rFonts w:ascii="Times New Roman" w:hAnsi="Times New Roman"/>
          <w:sz w:val="28"/>
          <w:szCs w:val="28"/>
          <w:lang w:eastAsia="uk-UA"/>
        </w:rPr>
        <w:t xml:space="preserve">.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взяття</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облік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майна та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уповноважений</w:t>
      </w:r>
      <w:proofErr w:type="spellEnd"/>
      <w:r>
        <w:rPr>
          <w:rFonts w:ascii="Times New Roman" w:hAnsi="Times New Roman"/>
          <w:sz w:val="28"/>
          <w:szCs w:val="28"/>
          <w:lang w:eastAsia="uk-UA"/>
        </w:rPr>
        <w:t xml:space="preserve"> орган </w:t>
      </w:r>
      <w:proofErr w:type="spellStart"/>
      <w:r>
        <w:rPr>
          <w:rFonts w:ascii="Times New Roman" w:hAnsi="Times New Roman"/>
          <w:sz w:val="28"/>
          <w:szCs w:val="28"/>
          <w:lang w:eastAsia="uk-UA"/>
        </w:rPr>
        <w:t>направляє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доручення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утримувачам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житлового</w:t>
      </w:r>
      <w:proofErr w:type="spellEnd"/>
      <w:r>
        <w:rPr>
          <w:rFonts w:ascii="Times New Roman" w:hAnsi="Times New Roman"/>
          <w:sz w:val="28"/>
          <w:szCs w:val="28"/>
          <w:lang w:eastAsia="uk-UA"/>
        </w:rPr>
        <w:t xml:space="preserve"> фонду(</w:t>
      </w:r>
      <w:proofErr w:type="spellStart"/>
      <w:r>
        <w:rPr>
          <w:rFonts w:ascii="Times New Roman" w:hAnsi="Times New Roman"/>
          <w:sz w:val="28"/>
          <w:szCs w:val="28"/>
          <w:lang w:eastAsia="uk-UA"/>
        </w:rPr>
        <w:t>надавачам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послуг</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утримання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житлових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буд</w:t>
      </w:r>
      <w:r>
        <w:rPr>
          <w:rFonts w:ascii="Times New Roman" w:hAnsi="Times New Roman"/>
          <w:sz w:val="28"/>
          <w:szCs w:val="28"/>
          <w:lang w:eastAsia="uk-UA"/>
        </w:rPr>
        <w:t>инків</w:t>
      </w:r>
      <w:proofErr w:type="spellEnd"/>
      <w:r>
        <w:rPr>
          <w:rFonts w:ascii="Times New Roman" w:hAnsi="Times New Roman"/>
          <w:sz w:val="28"/>
          <w:szCs w:val="28"/>
          <w:lang w:eastAsia="uk-UA"/>
        </w:rPr>
        <w:t xml:space="preserve"> і </w:t>
      </w:r>
      <w:proofErr w:type="spellStart"/>
      <w:r>
        <w:rPr>
          <w:rFonts w:ascii="Times New Roman" w:hAnsi="Times New Roman"/>
          <w:sz w:val="28"/>
          <w:szCs w:val="28"/>
          <w:lang w:eastAsia="uk-UA"/>
        </w:rPr>
        <w:t>споруд</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прибудинкових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щодо</w:t>
      </w:r>
      <w:proofErr w:type="spellEnd"/>
      <w:r>
        <w:rPr>
          <w:rFonts w:ascii="Times New Roman" w:hAnsi="Times New Roman"/>
          <w:sz w:val="28"/>
          <w:szCs w:val="28"/>
          <w:lang w:eastAsia="uk-UA"/>
        </w:rPr>
        <w:t xml:space="preserve"> майна, яке не передано у </w:t>
      </w:r>
      <w:proofErr w:type="spellStart"/>
      <w:r>
        <w:rPr>
          <w:rFonts w:ascii="Times New Roman" w:hAnsi="Times New Roman"/>
          <w:sz w:val="28"/>
          <w:szCs w:val="28"/>
          <w:lang w:eastAsia="uk-UA"/>
        </w:rPr>
        <w:t>користування</w:t>
      </w:r>
      <w:proofErr w:type="spellEnd"/>
      <w:r>
        <w:rPr>
          <w:rFonts w:ascii="Times New Roman" w:hAnsi="Times New Roman"/>
          <w:sz w:val="28"/>
          <w:szCs w:val="28"/>
          <w:lang w:eastAsia="uk-UA"/>
        </w:rPr>
        <w:t xml:space="preserve"> для </w:t>
      </w:r>
      <w:proofErr w:type="spellStart"/>
      <w:r>
        <w:rPr>
          <w:rFonts w:ascii="Times New Roman" w:hAnsi="Times New Roman"/>
          <w:sz w:val="28"/>
          <w:szCs w:val="28"/>
          <w:lang w:eastAsia="uk-UA"/>
        </w:rPr>
        <w:t>забезпечення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утримання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належному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технічному</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санітарному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стані</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5</w:t>
      </w:r>
      <w:r>
        <w:rPr>
          <w:rFonts w:ascii="Times New Roman" w:hAnsi="Times New Roman"/>
          <w:sz w:val="28"/>
          <w:szCs w:val="28"/>
          <w:lang w:eastAsia="uk-UA"/>
        </w:rPr>
        <w:t>.1</w:t>
      </w:r>
      <w:r>
        <w:rPr>
          <w:rFonts w:ascii="Times New Roman" w:hAnsi="Times New Roman"/>
          <w:sz w:val="28"/>
          <w:szCs w:val="28"/>
          <w:lang w:val="uk-UA" w:eastAsia="uk-UA"/>
        </w:rPr>
        <w:t>3</w:t>
      </w:r>
      <w:r>
        <w:rPr>
          <w:rFonts w:ascii="Times New Roman" w:hAnsi="Times New Roman"/>
          <w:sz w:val="28"/>
          <w:szCs w:val="28"/>
          <w:lang w:eastAsia="uk-UA"/>
        </w:rPr>
        <w:t xml:space="preserve">. </w:t>
      </w:r>
      <w:r>
        <w:rPr>
          <w:rFonts w:ascii="Times New Roman" w:hAnsi="Times New Roman"/>
          <w:sz w:val="28"/>
          <w:szCs w:val="28"/>
          <w:lang w:val="uk-UA" w:eastAsia="uk-UA"/>
        </w:rPr>
        <w:t>Селищна рада</w:t>
      </w:r>
      <w:r>
        <w:rPr>
          <w:rFonts w:ascii="Times New Roman" w:hAnsi="Times New Roman"/>
          <w:sz w:val="28"/>
          <w:szCs w:val="28"/>
          <w:lang w:eastAsia="uk-UA"/>
        </w:rPr>
        <w:t xml:space="preserve"> </w:t>
      </w:r>
      <w:proofErr w:type="spellStart"/>
      <w:r>
        <w:rPr>
          <w:rFonts w:ascii="Times New Roman" w:hAnsi="Times New Roman"/>
          <w:sz w:val="28"/>
          <w:szCs w:val="28"/>
          <w:lang w:eastAsia="uk-UA"/>
        </w:rPr>
        <w:t>веде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окремий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облік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прийнятого</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облік</w:t>
      </w:r>
      <w:proofErr w:type="spellEnd"/>
      <w:r>
        <w:rPr>
          <w:rFonts w:ascii="Times New Roman" w:hAnsi="Times New Roman"/>
          <w:sz w:val="28"/>
          <w:szCs w:val="28"/>
          <w:lang w:eastAsia="uk-UA"/>
        </w:rPr>
        <w:t xml:space="preserve"> орга</w:t>
      </w:r>
      <w:r>
        <w:rPr>
          <w:rFonts w:ascii="Times New Roman" w:hAnsi="Times New Roman"/>
          <w:sz w:val="28"/>
          <w:szCs w:val="28"/>
          <w:lang w:eastAsia="uk-UA"/>
        </w:rPr>
        <w:t xml:space="preserve">ном </w:t>
      </w:r>
      <w:proofErr w:type="spellStart"/>
      <w:r>
        <w:rPr>
          <w:rFonts w:ascii="Times New Roman" w:hAnsi="Times New Roman"/>
          <w:sz w:val="28"/>
          <w:szCs w:val="28"/>
          <w:lang w:eastAsia="uk-UA"/>
        </w:rPr>
        <w:t>реєстрації</w:t>
      </w:r>
      <w:proofErr w:type="spellEnd"/>
      <w:r>
        <w:rPr>
          <w:rFonts w:ascii="Times New Roman" w:hAnsi="Times New Roman"/>
          <w:sz w:val="28"/>
          <w:szCs w:val="28"/>
          <w:lang w:eastAsia="uk-UA"/>
        </w:rPr>
        <w:t>.</w:t>
      </w:r>
    </w:p>
    <w:p w:rsidR="006C4F93" w:rsidRDefault="00C76653">
      <w:pPr>
        <w:pStyle w:val="a6"/>
        <w:ind w:firstLine="709"/>
        <w:rPr>
          <w:rFonts w:ascii="Times New Roman" w:hAnsi="Times New Roman"/>
          <w:sz w:val="28"/>
          <w:szCs w:val="28"/>
          <w:lang w:val="uk-UA" w:eastAsia="uk-UA"/>
        </w:rPr>
      </w:pPr>
      <w:r>
        <w:rPr>
          <w:rFonts w:ascii="Times New Roman" w:hAnsi="Times New Roman"/>
          <w:sz w:val="28"/>
          <w:szCs w:val="28"/>
          <w:lang w:eastAsia="uk-UA"/>
        </w:rPr>
        <w:t>  </w:t>
      </w:r>
    </w:p>
    <w:p w:rsidR="006C4F93" w:rsidRDefault="00C76653">
      <w:pPr>
        <w:pStyle w:val="a6"/>
        <w:ind w:firstLine="709"/>
        <w:rPr>
          <w:rFonts w:ascii="Times New Roman" w:hAnsi="Times New Roman"/>
          <w:b/>
          <w:bCs/>
          <w:sz w:val="28"/>
          <w:szCs w:val="28"/>
          <w:bdr w:val="none" w:sz="0" w:space="0" w:color="auto" w:frame="1"/>
          <w:lang w:val="uk-UA" w:eastAsia="uk-UA"/>
        </w:rPr>
      </w:pPr>
      <w:r>
        <w:rPr>
          <w:rFonts w:ascii="Times New Roman" w:hAnsi="Times New Roman"/>
          <w:sz w:val="28"/>
          <w:szCs w:val="28"/>
          <w:lang w:val="uk-UA" w:eastAsia="uk-UA"/>
        </w:rPr>
        <w:t xml:space="preserve">       </w:t>
      </w:r>
      <w:r>
        <w:rPr>
          <w:rFonts w:ascii="Times New Roman" w:hAnsi="Times New Roman"/>
          <w:b/>
          <w:bCs/>
          <w:sz w:val="28"/>
          <w:szCs w:val="28"/>
          <w:bdr w:val="none" w:sz="0" w:space="0" w:color="auto" w:frame="1"/>
          <w:lang w:val="uk-UA" w:eastAsia="uk-UA"/>
        </w:rPr>
        <w:t xml:space="preserve">6. </w:t>
      </w:r>
      <w:proofErr w:type="spellStart"/>
      <w:r>
        <w:rPr>
          <w:rFonts w:ascii="Times New Roman" w:hAnsi="Times New Roman"/>
          <w:b/>
          <w:bCs/>
          <w:sz w:val="28"/>
          <w:szCs w:val="28"/>
          <w:bdr w:val="none" w:sz="0" w:space="0" w:color="auto" w:frame="1"/>
          <w:lang w:eastAsia="uk-UA"/>
        </w:rPr>
        <w:t>Прийняття</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безхазяйного</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нерухомого</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майната</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відумерлої</w:t>
      </w:r>
      <w:proofErr w:type="spellEnd"/>
    </w:p>
    <w:p w:rsidR="006C4F93" w:rsidRDefault="00C76653">
      <w:pPr>
        <w:pStyle w:val="a6"/>
        <w:ind w:firstLine="709"/>
        <w:jc w:val="center"/>
        <w:rPr>
          <w:rFonts w:ascii="Times New Roman" w:hAnsi="Times New Roman"/>
          <w:sz w:val="28"/>
          <w:szCs w:val="28"/>
          <w:lang w:eastAsia="uk-UA"/>
        </w:rPr>
      </w:pPr>
      <w:proofErr w:type="spellStart"/>
      <w:r>
        <w:rPr>
          <w:rFonts w:ascii="Times New Roman" w:hAnsi="Times New Roman"/>
          <w:b/>
          <w:bCs/>
          <w:sz w:val="28"/>
          <w:szCs w:val="28"/>
          <w:bdr w:val="none" w:sz="0" w:space="0" w:color="auto" w:frame="1"/>
          <w:lang w:eastAsia="uk-UA"/>
        </w:rPr>
        <w:t>спадщини</w:t>
      </w:r>
      <w:proofErr w:type="spellEnd"/>
      <w:r>
        <w:rPr>
          <w:rFonts w:ascii="Times New Roman" w:hAnsi="Times New Roman"/>
          <w:b/>
          <w:bCs/>
          <w:sz w:val="28"/>
          <w:szCs w:val="28"/>
          <w:bdr w:val="none" w:sz="0" w:space="0" w:color="auto" w:frame="1"/>
          <w:lang w:eastAsia="uk-UA"/>
        </w:rPr>
        <w:t xml:space="preserve"> до </w:t>
      </w:r>
      <w:proofErr w:type="spellStart"/>
      <w:r>
        <w:rPr>
          <w:rFonts w:ascii="Times New Roman" w:hAnsi="Times New Roman"/>
          <w:b/>
          <w:bCs/>
          <w:sz w:val="28"/>
          <w:szCs w:val="28"/>
          <w:bdr w:val="none" w:sz="0" w:space="0" w:color="auto" w:frame="1"/>
          <w:lang w:eastAsia="uk-UA"/>
        </w:rPr>
        <w:t>комунальної</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власності</w:t>
      </w:r>
      <w:proofErr w:type="spellEnd"/>
      <w:r>
        <w:rPr>
          <w:rFonts w:ascii="Times New Roman" w:hAnsi="Times New Roman"/>
          <w:b/>
          <w:bCs/>
          <w:sz w:val="28"/>
          <w:szCs w:val="28"/>
          <w:bdr w:val="none" w:sz="0" w:space="0" w:color="auto" w:frame="1"/>
          <w:lang w:val="uk-UA" w:eastAsia="uk-UA"/>
        </w:rPr>
        <w:t xml:space="preserve"> </w:t>
      </w:r>
      <w:r>
        <w:rPr>
          <w:rFonts w:ascii="Times New Roman" w:hAnsi="Times New Roman"/>
          <w:b/>
          <w:sz w:val="28"/>
          <w:szCs w:val="28"/>
          <w:lang w:val="uk-UA" w:eastAsia="uk-UA"/>
        </w:rPr>
        <w:t xml:space="preserve">Срібнянської селищної </w:t>
      </w:r>
      <w:proofErr w:type="gramStart"/>
      <w:r>
        <w:rPr>
          <w:rFonts w:ascii="Times New Roman" w:hAnsi="Times New Roman"/>
          <w:b/>
          <w:sz w:val="28"/>
          <w:szCs w:val="28"/>
          <w:lang w:val="uk-UA" w:eastAsia="uk-UA"/>
        </w:rPr>
        <w:t>ради</w:t>
      </w:r>
      <w:proofErr w:type="gramEnd"/>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6</w:t>
      </w:r>
      <w:r>
        <w:rPr>
          <w:rFonts w:ascii="Times New Roman" w:hAnsi="Times New Roman"/>
          <w:sz w:val="28"/>
          <w:szCs w:val="28"/>
          <w:lang w:eastAsia="uk-UA"/>
        </w:rPr>
        <w:t xml:space="preserve">.1.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спливу</w:t>
      </w:r>
      <w:proofErr w:type="spellEnd"/>
      <w:r>
        <w:rPr>
          <w:rFonts w:ascii="Times New Roman" w:hAnsi="Times New Roman"/>
          <w:sz w:val="28"/>
          <w:szCs w:val="28"/>
          <w:lang w:eastAsia="uk-UA"/>
        </w:rPr>
        <w:t xml:space="preserve"> одного року з дня </w:t>
      </w:r>
      <w:proofErr w:type="spellStart"/>
      <w:r>
        <w:rPr>
          <w:rFonts w:ascii="Times New Roman" w:hAnsi="Times New Roman"/>
          <w:sz w:val="28"/>
          <w:szCs w:val="28"/>
          <w:lang w:eastAsia="uk-UA"/>
        </w:rPr>
        <w:t>взяття</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облік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та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 xml:space="preserve">селищна рада </w:t>
      </w:r>
      <w:r>
        <w:rPr>
          <w:rFonts w:ascii="Times New Roman" w:hAnsi="Times New Roman"/>
          <w:sz w:val="28"/>
          <w:szCs w:val="28"/>
          <w:lang w:eastAsia="uk-UA"/>
        </w:rPr>
        <w:t xml:space="preserve">в порядку </w:t>
      </w:r>
      <w:proofErr w:type="spellStart"/>
      <w:r>
        <w:rPr>
          <w:rFonts w:ascii="Times New Roman" w:hAnsi="Times New Roman"/>
          <w:sz w:val="28"/>
          <w:szCs w:val="28"/>
          <w:lang w:eastAsia="uk-UA"/>
        </w:rPr>
        <w:t>окремого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провадження</w:t>
      </w:r>
      <w:proofErr w:type="spellEnd"/>
      <w:r>
        <w:rPr>
          <w:rFonts w:ascii="Times New Roman" w:hAnsi="Times New Roman"/>
          <w:sz w:val="28"/>
          <w:szCs w:val="28"/>
          <w:lang w:val="uk-UA" w:eastAsia="uk-UA"/>
        </w:rPr>
        <w:t xml:space="preserve"> </w:t>
      </w:r>
      <w:r>
        <w:rPr>
          <w:rFonts w:ascii="Times New Roman" w:hAnsi="Times New Roman"/>
          <w:b/>
          <w:bCs/>
          <w:sz w:val="28"/>
          <w:szCs w:val="28"/>
          <w:bdr w:val="none" w:sz="0" w:space="0" w:color="auto" w:frame="1"/>
          <w:lang w:eastAsia="uk-UA"/>
        </w:rPr>
        <w:t>(</w:t>
      </w:r>
      <w:r>
        <w:rPr>
          <w:rFonts w:ascii="Times New Roman" w:hAnsi="Times New Roman"/>
          <w:sz w:val="28"/>
          <w:szCs w:val="28"/>
          <w:lang w:eastAsia="uk-UA"/>
        </w:rPr>
        <w:t xml:space="preserve">глава 8 </w:t>
      </w:r>
      <w:proofErr w:type="spellStart"/>
      <w:r>
        <w:rPr>
          <w:rFonts w:ascii="Times New Roman" w:hAnsi="Times New Roman"/>
          <w:sz w:val="28"/>
          <w:szCs w:val="28"/>
          <w:lang w:eastAsia="uk-UA"/>
        </w:rPr>
        <w:t>розділу</w:t>
      </w:r>
      <w:proofErr w:type="spellEnd"/>
      <w:r>
        <w:rPr>
          <w:rFonts w:ascii="Times New Roman" w:hAnsi="Times New Roman"/>
          <w:sz w:val="28"/>
          <w:szCs w:val="28"/>
          <w:lang w:eastAsia="uk-UA"/>
        </w:rPr>
        <w:t xml:space="preserve"> ІV ЦПК </w:t>
      </w:r>
      <w:proofErr w:type="spellStart"/>
      <w:r>
        <w:rPr>
          <w:rFonts w:ascii="Times New Roman" w:hAnsi="Times New Roman"/>
          <w:sz w:val="28"/>
          <w:szCs w:val="28"/>
          <w:lang w:eastAsia="uk-UA"/>
        </w:rPr>
        <w:t>України</w:t>
      </w:r>
      <w:proofErr w:type="spellEnd"/>
      <w:r>
        <w:rPr>
          <w:rFonts w:ascii="Times New Roman" w:hAnsi="Times New Roman"/>
          <w:b/>
          <w:bCs/>
          <w:sz w:val="28"/>
          <w:szCs w:val="28"/>
          <w:bdr w:val="none" w:sz="0" w:space="0" w:color="auto" w:frame="1"/>
          <w:lang w:eastAsia="uk-UA"/>
        </w:rPr>
        <w:t>)</w:t>
      </w:r>
      <w:r>
        <w:rPr>
          <w:rFonts w:ascii="Times New Roman" w:hAnsi="Times New Roman"/>
          <w:b/>
          <w:bCs/>
          <w:sz w:val="28"/>
          <w:szCs w:val="28"/>
          <w:bdr w:val="none" w:sz="0" w:space="0" w:color="auto" w:frame="1"/>
          <w:lang w:val="uk-UA" w:eastAsia="uk-UA"/>
        </w:rPr>
        <w:t xml:space="preserve"> </w:t>
      </w:r>
      <w:proofErr w:type="spellStart"/>
      <w:r>
        <w:rPr>
          <w:rFonts w:ascii="Times New Roman" w:hAnsi="Times New Roman"/>
          <w:sz w:val="28"/>
          <w:szCs w:val="28"/>
          <w:lang w:eastAsia="uk-UA"/>
        </w:rPr>
        <w:t>звертається</w:t>
      </w:r>
      <w:proofErr w:type="spellEnd"/>
      <w:r>
        <w:rPr>
          <w:rFonts w:ascii="Times New Roman" w:hAnsi="Times New Roman"/>
          <w:sz w:val="28"/>
          <w:szCs w:val="28"/>
          <w:lang w:eastAsia="uk-UA"/>
        </w:rPr>
        <w:t xml:space="preserve"> до суду за </w:t>
      </w:r>
      <w:proofErr w:type="spellStart"/>
      <w:r>
        <w:rPr>
          <w:rFonts w:ascii="Times New Roman" w:hAnsi="Times New Roman"/>
          <w:sz w:val="28"/>
          <w:szCs w:val="28"/>
          <w:lang w:eastAsia="uk-UA"/>
        </w:rPr>
        <w:t>місцезнаходженням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з </w:t>
      </w:r>
      <w:proofErr w:type="spellStart"/>
      <w:r>
        <w:rPr>
          <w:rFonts w:ascii="Times New Roman" w:hAnsi="Times New Roman"/>
          <w:sz w:val="28"/>
          <w:szCs w:val="28"/>
          <w:lang w:eastAsia="uk-UA"/>
        </w:rPr>
        <w:t>заявою</w:t>
      </w:r>
      <w:proofErr w:type="spellEnd"/>
      <w:r>
        <w:rPr>
          <w:rFonts w:ascii="Times New Roman" w:hAnsi="Times New Roman"/>
          <w:sz w:val="28"/>
          <w:szCs w:val="28"/>
          <w:lang w:eastAsia="uk-UA"/>
        </w:rPr>
        <w:t xml:space="preserve"> про передачу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та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комунальну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w:t>
      </w:r>
      <w:r>
        <w:rPr>
          <w:rFonts w:ascii="Times New Roman" w:hAnsi="Times New Roman"/>
          <w:sz w:val="28"/>
          <w:szCs w:val="28"/>
          <w:lang w:eastAsia="uk-UA"/>
        </w:rPr>
        <w:t>ність</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Срібнянської</w:t>
      </w:r>
      <w:proofErr w:type="spellEnd"/>
      <w:r>
        <w:rPr>
          <w:rFonts w:ascii="Times New Roman" w:hAnsi="Times New Roman"/>
          <w:sz w:val="28"/>
          <w:szCs w:val="28"/>
          <w:lang w:val="uk-UA" w:eastAsia="uk-UA"/>
        </w:rPr>
        <w:t xml:space="preserve"> селищної ради.</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6</w:t>
      </w:r>
      <w:r>
        <w:rPr>
          <w:rFonts w:ascii="Times New Roman" w:hAnsi="Times New Roman"/>
          <w:sz w:val="28"/>
          <w:szCs w:val="28"/>
          <w:lang w:eastAsia="uk-UA"/>
        </w:rPr>
        <w:t xml:space="preserve">.2.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винесення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рішення</w:t>
      </w:r>
      <w:proofErr w:type="spellEnd"/>
      <w:r>
        <w:rPr>
          <w:rFonts w:ascii="Times New Roman" w:hAnsi="Times New Roman"/>
          <w:sz w:val="28"/>
          <w:szCs w:val="28"/>
          <w:lang w:eastAsia="uk-UA"/>
        </w:rPr>
        <w:t xml:space="preserve"> суду про передачу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та </w:t>
      </w:r>
      <w:proofErr w:type="spellStart"/>
      <w:r>
        <w:rPr>
          <w:rFonts w:ascii="Times New Roman" w:hAnsi="Times New Roman"/>
          <w:sz w:val="28"/>
          <w:szCs w:val="28"/>
          <w:lang w:eastAsia="uk-UA"/>
        </w:rPr>
        <w:t>відумерлої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спадщини</w:t>
      </w:r>
      <w:proofErr w:type="spellEnd"/>
      <w:r>
        <w:rPr>
          <w:rFonts w:ascii="Times New Roman" w:hAnsi="Times New Roman"/>
          <w:sz w:val="28"/>
          <w:szCs w:val="28"/>
          <w:lang w:eastAsia="uk-UA"/>
        </w:rPr>
        <w:t xml:space="preserve"> у </w:t>
      </w:r>
      <w:proofErr w:type="spellStart"/>
      <w:r>
        <w:rPr>
          <w:rFonts w:ascii="Times New Roman" w:hAnsi="Times New Roman"/>
          <w:sz w:val="28"/>
          <w:szCs w:val="28"/>
          <w:lang w:eastAsia="uk-UA"/>
        </w:rPr>
        <w:t>комунальну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власність</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Срібнянської</w:t>
      </w:r>
      <w:proofErr w:type="spellEnd"/>
      <w:r>
        <w:rPr>
          <w:rFonts w:ascii="Times New Roman" w:hAnsi="Times New Roman"/>
          <w:sz w:val="28"/>
          <w:szCs w:val="28"/>
          <w:lang w:val="uk-UA" w:eastAsia="uk-UA"/>
        </w:rPr>
        <w:t xml:space="preserve"> селищної ради</w:t>
      </w:r>
      <w:r>
        <w:rPr>
          <w:rFonts w:ascii="Times New Roman" w:hAnsi="Times New Roman"/>
          <w:sz w:val="28"/>
          <w:szCs w:val="28"/>
          <w:lang w:eastAsia="uk-UA"/>
        </w:rPr>
        <w:t xml:space="preserve"> </w:t>
      </w:r>
      <w:proofErr w:type="spellStart"/>
      <w:r>
        <w:rPr>
          <w:rFonts w:ascii="Times New Roman" w:hAnsi="Times New Roman"/>
          <w:sz w:val="28"/>
          <w:szCs w:val="28"/>
          <w:lang w:eastAsia="uk-UA"/>
        </w:rPr>
        <w:t>уповноважений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стуктурний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підрозділ</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виконавчого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комітету</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селищн</w:t>
      </w:r>
      <w:r>
        <w:rPr>
          <w:rFonts w:ascii="Times New Roman" w:hAnsi="Times New Roman"/>
          <w:sz w:val="28"/>
          <w:szCs w:val="28"/>
          <w:lang w:val="uk-UA" w:eastAsia="uk-UA"/>
        </w:rPr>
        <w:t>ої</w:t>
      </w:r>
      <w:r>
        <w:rPr>
          <w:rFonts w:ascii="Times New Roman" w:hAnsi="Times New Roman"/>
          <w:sz w:val="28"/>
          <w:szCs w:val="28"/>
          <w:lang w:eastAsia="uk-UA"/>
        </w:rPr>
        <w:t xml:space="preserve"> ради </w:t>
      </w:r>
      <w:proofErr w:type="spellStart"/>
      <w:r>
        <w:rPr>
          <w:rFonts w:ascii="Times New Roman" w:hAnsi="Times New Roman"/>
          <w:sz w:val="28"/>
          <w:szCs w:val="28"/>
          <w:lang w:eastAsia="uk-UA"/>
        </w:rPr>
        <w:t>готує</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чергову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сесію</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val="uk-UA" w:eastAsia="uk-UA"/>
        </w:rPr>
        <w:t>Срібнянської</w:t>
      </w:r>
      <w:proofErr w:type="spellEnd"/>
      <w:r>
        <w:rPr>
          <w:rFonts w:ascii="Times New Roman" w:hAnsi="Times New Roman"/>
          <w:sz w:val="28"/>
          <w:szCs w:val="28"/>
          <w:lang w:val="uk-UA" w:eastAsia="uk-UA"/>
        </w:rPr>
        <w:t xml:space="preserve"> селищної</w:t>
      </w:r>
      <w:r>
        <w:rPr>
          <w:rFonts w:ascii="Times New Roman" w:hAnsi="Times New Roman"/>
          <w:sz w:val="28"/>
          <w:szCs w:val="28"/>
          <w:lang w:eastAsia="uk-UA"/>
        </w:rPr>
        <w:t xml:space="preserve"> ради </w:t>
      </w:r>
      <w:proofErr w:type="spellStart"/>
      <w:r>
        <w:rPr>
          <w:rFonts w:ascii="Times New Roman" w:hAnsi="Times New Roman"/>
          <w:sz w:val="28"/>
          <w:szCs w:val="28"/>
          <w:lang w:eastAsia="uk-UA"/>
        </w:rPr>
        <w:t>відповідний</w:t>
      </w:r>
      <w:proofErr w:type="spellEnd"/>
      <w:r>
        <w:rPr>
          <w:rFonts w:ascii="Times New Roman" w:hAnsi="Times New Roman"/>
          <w:sz w:val="28"/>
          <w:szCs w:val="28"/>
          <w:lang w:eastAsia="uk-UA"/>
        </w:rPr>
        <w:t xml:space="preserve"> проект </w:t>
      </w:r>
      <w:proofErr w:type="spellStart"/>
      <w:r>
        <w:rPr>
          <w:rFonts w:ascii="Times New Roman" w:hAnsi="Times New Roman"/>
          <w:sz w:val="28"/>
          <w:szCs w:val="28"/>
          <w:lang w:eastAsia="uk-UA"/>
        </w:rPr>
        <w:t>рішення</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lastRenderedPageBreak/>
        <w:t>6</w:t>
      </w:r>
      <w:r>
        <w:rPr>
          <w:rFonts w:ascii="Times New Roman" w:hAnsi="Times New Roman"/>
          <w:sz w:val="28"/>
          <w:szCs w:val="28"/>
          <w:lang w:eastAsia="uk-UA"/>
        </w:rPr>
        <w:t xml:space="preserve">.3.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ісля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прийняття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до </w:t>
      </w:r>
      <w:proofErr w:type="spellStart"/>
      <w:r>
        <w:rPr>
          <w:rFonts w:ascii="Times New Roman" w:hAnsi="Times New Roman"/>
          <w:sz w:val="28"/>
          <w:szCs w:val="28"/>
          <w:lang w:eastAsia="uk-UA"/>
        </w:rPr>
        <w:t>комунальної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власності</w:t>
      </w:r>
      <w:proofErr w:type="spellEnd"/>
      <w:r>
        <w:rPr>
          <w:rFonts w:ascii="Times New Roman" w:hAnsi="Times New Roman"/>
          <w:sz w:val="28"/>
          <w:szCs w:val="28"/>
          <w:lang w:val="uk-UA" w:eastAsia="uk-UA"/>
        </w:rPr>
        <w:t xml:space="preserve"> Срібнянської селищної ради</w:t>
      </w:r>
      <w:r>
        <w:rPr>
          <w:rFonts w:ascii="Times New Roman" w:hAnsi="Times New Roman"/>
          <w:sz w:val="28"/>
          <w:szCs w:val="28"/>
          <w:lang w:eastAsia="uk-UA"/>
        </w:rPr>
        <w:t xml:space="preserve"> </w:t>
      </w:r>
      <w:r>
        <w:rPr>
          <w:rFonts w:ascii="Times New Roman" w:hAnsi="Times New Roman"/>
          <w:sz w:val="28"/>
          <w:szCs w:val="28"/>
          <w:lang w:val="uk-UA" w:eastAsia="uk-UA"/>
        </w:rPr>
        <w:t>селищна</w:t>
      </w:r>
      <w:r>
        <w:rPr>
          <w:rFonts w:ascii="Times New Roman" w:hAnsi="Times New Roman"/>
          <w:sz w:val="28"/>
          <w:szCs w:val="28"/>
          <w:lang w:eastAsia="uk-UA"/>
        </w:rPr>
        <w:t xml:space="preserve"> рада</w:t>
      </w:r>
      <w:r>
        <w:rPr>
          <w:rFonts w:ascii="Times New Roman" w:hAnsi="Times New Roman"/>
          <w:sz w:val="28"/>
          <w:szCs w:val="28"/>
          <w:lang w:val="uk-UA" w:eastAsia="uk-UA"/>
        </w:rPr>
        <w:t xml:space="preserve"> </w:t>
      </w:r>
      <w:proofErr w:type="spellStart"/>
      <w:r>
        <w:rPr>
          <w:rFonts w:ascii="Times New Roman" w:hAnsi="Times New Roman"/>
          <w:sz w:val="28"/>
          <w:szCs w:val="28"/>
          <w:lang w:eastAsia="uk-UA"/>
        </w:rPr>
        <w:t>здійснює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реєстрацію</w:t>
      </w:r>
      <w:proofErr w:type="spellEnd"/>
      <w:r>
        <w:rPr>
          <w:rFonts w:ascii="Times New Roman" w:hAnsi="Times New Roman"/>
          <w:sz w:val="28"/>
          <w:szCs w:val="28"/>
          <w:lang w:eastAsia="uk-UA"/>
        </w:rPr>
        <w:t xml:space="preserve"> права </w:t>
      </w:r>
      <w:proofErr w:type="spellStart"/>
      <w:r>
        <w:rPr>
          <w:rFonts w:ascii="Times New Roman" w:hAnsi="Times New Roman"/>
          <w:sz w:val="28"/>
          <w:szCs w:val="28"/>
          <w:lang w:eastAsia="uk-UA"/>
        </w:rPr>
        <w:t>власності</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це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w:t>
      </w:r>
      <w:proofErr w:type="spellEnd"/>
      <w:r>
        <w:rPr>
          <w:rFonts w:ascii="Times New Roman" w:hAnsi="Times New Roman"/>
          <w:sz w:val="28"/>
          <w:szCs w:val="28"/>
          <w:lang w:eastAsia="uk-UA"/>
        </w:rPr>
        <w:t>.</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val="uk-UA" w:eastAsia="uk-UA"/>
        </w:rPr>
        <w:t>6</w:t>
      </w:r>
      <w:r>
        <w:rPr>
          <w:rFonts w:ascii="Times New Roman" w:hAnsi="Times New Roman"/>
          <w:sz w:val="28"/>
          <w:szCs w:val="28"/>
          <w:lang w:eastAsia="uk-UA"/>
        </w:rPr>
        <w:t xml:space="preserve">.4. </w:t>
      </w:r>
      <w:proofErr w:type="spellStart"/>
      <w:r>
        <w:rPr>
          <w:rFonts w:ascii="Times New Roman" w:hAnsi="Times New Roman"/>
          <w:sz w:val="28"/>
          <w:szCs w:val="28"/>
          <w:lang w:eastAsia="uk-UA"/>
        </w:rPr>
        <w:t>Всі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майнові</w:t>
      </w:r>
      <w:proofErr w:type="spellEnd"/>
      <w:r>
        <w:rPr>
          <w:rFonts w:ascii="Times New Roman" w:hAnsi="Times New Roman"/>
          <w:sz w:val="28"/>
          <w:szCs w:val="28"/>
          <w:lang w:eastAsia="uk-UA"/>
        </w:rPr>
        <w:t xml:space="preserve"> спори </w:t>
      </w:r>
      <w:proofErr w:type="spellStart"/>
      <w:r>
        <w:rPr>
          <w:rFonts w:ascii="Times New Roman" w:hAnsi="Times New Roman"/>
          <w:sz w:val="28"/>
          <w:szCs w:val="28"/>
          <w:lang w:eastAsia="uk-UA"/>
        </w:rPr>
        <w:t>щодо</w:t>
      </w:r>
      <w:proofErr w:type="spellEnd"/>
      <w:r>
        <w:rPr>
          <w:rFonts w:ascii="Times New Roman" w:hAnsi="Times New Roman"/>
          <w:sz w:val="28"/>
          <w:szCs w:val="28"/>
          <w:lang w:eastAsia="uk-UA"/>
        </w:rPr>
        <w:t xml:space="preserve"> взятого на </w:t>
      </w:r>
      <w:proofErr w:type="spellStart"/>
      <w:proofErr w:type="gramStart"/>
      <w:r>
        <w:rPr>
          <w:rFonts w:ascii="Times New Roman" w:hAnsi="Times New Roman"/>
          <w:sz w:val="28"/>
          <w:szCs w:val="28"/>
          <w:lang w:eastAsia="uk-UA"/>
        </w:rPr>
        <w:t>обл</w:t>
      </w:r>
      <w:proofErr w:type="gramEnd"/>
      <w:r>
        <w:rPr>
          <w:rFonts w:ascii="Times New Roman" w:hAnsi="Times New Roman"/>
          <w:sz w:val="28"/>
          <w:szCs w:val="28"/>
          <w:lang w:eastAsia="uk-UA"/>
        </w:rPr>
        <w:t>ік</w:t>
      </w:r>
      <w:proofErr w:type="spellEnd"/>
      <w:r>
        <w:rPr>
          <w:rFonts w:ascii="Times New Roman" w:hAnsi="Times New Roman"/>
          <w:sz w:val="28"/>
          <w:szCs w:val="28"/>
          <w:lang w:eastAsia="uk-UA"/>
        </w:rPr>
        <w:t xml:space="preserve"> в </w:t>
      </w:r>
      <w:proofErr w:type="spellStart"/>
      <w:r>
        <w:rPr>
          <w:rFonts w:ascii="Times New Roman" w:hAnsi="Times New Roman"/>
          <w:sz w:val="28"/>
          <w:szCs w:val="28"/>
          <w:lang w:eastAsia="uk-UA"/>
        </w:rPr>
        <w:t>органі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реєстрації</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прийнятого</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комунальної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власності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val="uk-UA" w:eastAsia="uk-UA"/>
        </w:rPr>
        <w:t>Срібнянської</w:t>
      </w:r>
      <w:proofErr w:type="spellEnd"/>
      <w:r>
        <w:rPr>
          <w:rFonts w:ascii="Times New Roman" w:hAnsi="Times New Roman"/>
          <w:sz w:val="28"/>
          <w:szCs w:val="28"/>
          <w:lang w:val="uk-UA" w:eastAsia="uk-UA"/>
        </w:rPr>
        <w:t xml:space="preserve"> селищної ради </w:t>
      </w:r>
      <w:proofErr w:type="spellStart"/>
      <w:r>
        <w:rPr>
          <w:rFonts w:ascii="Times New Roman" w:hAnsi="Times New Roman"/>
          <w:sz w:val="28"/>
          <w:szCs w:val="28"/>
          <w:lang w:eastAsia="uk-UA"/>
        </w:rPr>
        <w:t>безхазяйного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рухомого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нерухомого</w:t>
      </w:r>
      <w:proofErr w:type="spellEnd"/>
      <w:r>
        <w:rPr>
          <w:rFonts w:ascii="Times New Roman" w:hAnsi="Times New Roman"/>
          <w:sz w:val="28"/>
          <w:szCs w:val="28"/>
          <w:lang w:eastAsia="uk-UA"/>
        </w:rPr>
        <w:t xml:space="preserve"> майна </w:t>
      </w:r>
      <w:proofErr w:type="spellStart"/>
      <w:r>
        <w:rPr>
          <w:rFonts w:ascii="Times New Roman" w:hAnsi="Times New Roman"/>
          <w:sz w:val="28"/>
          <w:szCs w:val="28"/>
          <w:lang w:eastAsia="uk-UA"/>
        </w:rPr>
        <w:t>вирішуються</w:t>
      </w:r>
      <w:proofErr w:type="spellEnd"/>
      <w:r>
        <w:rPr>
          <w:rFonts w:ascii="Times New Roman" w:hAnsi="Times New Roman"/>
          <w:sz w:val="28"/>
          <w:szCs w:val="28"/>
          <w:lang w:eastAsia="uk-UA"/>
        </w:rPr>
        <w:t xml:space="preserve"> у судовому порядку.</w:t>
      </w:r>
    </w:p>
    <w:p w:rsidR="006C4F93" w:rsidRDefault="006C4F93">
      <w:pPr>
        <w:pStyle w:val="a6"/>
        <w:ind w:firstLine="709"/>
        <w:rPr>
          <w:rFonts w:ascii="Times New Roman" w:hAnsi="Times New Roman"/>
          <w:sz w:val="28"/>
          <w:szCs w:val="28"/>
          <w:lang w:val="uk-UA" w:eastAsia="uk-UA"/>
        </w:rPr>
      </w:pPr>
    </w:p>
    <w:p w:rsidR="006C4F93" w:rsidRDefault="00C76653">
      <w:pPr>
        <w:pStyle w:val="a6"/>
        <w:ind w:firstLine="709"/>
        <w:jc w:val="center"/>
        <w:rPr>
          <w:rFonts w:ascii="Times New Roman" w:hAnsi="Times New Roman"/>
          <w:sz w:val="28"/>
          <w:szCs w:val="28"/>
          <w:lang w:val="uk-UA" w:eastAsia="uk-UA"/>
        </w:rPr>
      </w:pPr>
      <w:r>
        <w:rPr>
          <w:rFonts w:ascii="Times New Roman" w:hAnsi="Times New Roman"/>
          <w:b/>
          <w:bCs/>
          <w:sz w:val="28"/>
          <w:szCs w:val="28"/>
          <w:bdr w:val="none" w:sz="0" w:space="0" w:color="auto" w:frame="1"/>
          <w:lang w:val="uk-UA" w:eastAsia="uk-UA"/>
        </w:rPr>
        <w:t xml:space="preserve">7. </w:t>
      </w:r>
      <w:proofErr w:type="spellStart"/>
      <w:r>
        <w:rPr>
          <w:rFonts w:ascii="Times New Roman" w:hAnsi="Times New Roman"/>
          <w:b/>
          <w:bCs/>
          <w:sz w:val="28"/>
          <w:szCs w:val="28"/>
          <w:bdr w:val="none" w:sz="0" w:space="0" w:color="auto" w:frame="1"/>
          <w:lang w:eastAsia="uk-UA"/>
        </w:rPr>
        <w:t>Використання</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нерухомого</w:t>
      </w:r>
      <w:proofErr w:type="spellEnd"/>
      <w:r>
        <w:rPr>
          <w:rFonts w:ascii="Times New Roman" w:hAnsi="Times New Roman"/>
          <w:b/>
          <w:bCs/>
          <w:sz w:val="28"/>
          <w:szCs w:val="28"/>
          <w:bdr w:val="none" w:sz="0" w:space="0" w:color="auto" w:frame="1"/>
          <w:lang w:eastAsia="uk-UA"/>
        </w:rPr>
        <w:t xml:space="preserve"> майна</w:t>
      </w:r>
      <w:r>
        <w:rPr>
          <w:rFonts w:ascii="Times New Roman" w:hAnsi="Times New Roman"/>
          <w:b/>
          <w:bCs/>
          <w:sz w:val="28"/>
          <w:szCs w:val="28"/>
          <w:bdr w:val="none" w:sz="0" w:space="0" w:color="auto" w:frame="1"/>
          <w:lang w:val="uk-UA" w:eastAsia="uk-UA"/>
        </w:rPr>
        <w:t xml:space="preserve"> переданого у комунальну вла</w:t>
      </w:r>
      <w:r>
        <w:rPr>
          <w:rFonts w:ascii="Times New Roman" w:hAnsi="Times New Roman"/>
          <w:b/>
          <w:bCs/>
          <w:sz w:val="28"/>
          <w:szCs w:val="28"/>
          <w:bdr w:val="none" w:sz="0" w:space="0" w:color="auto" w:frame="1"/>
          <w:lang w:val="uk-UA" w:eastAsia="uk-UA"/>
        </w:rPr>
        <w:t xml:space="preserve">сність  Срібнянської селищної </w:t>
      </w:r>
      <w:proofErr w:type="gramStart"/>
      <w:r>
        <w:rPr>
          <w:rFonts w:ascii="Times New Roman" w:hAnsi="Times New Roman"/>
          <w:b/>
          <w:bCs/>
          <w:sz w:val="28"/>
          <w:szCs w:val="28"/>
          <w:bdr w:val="none" w:sz="0" w:space="0" w:color="auto" w:frame="1"/>
          <w:lang w:val="uk-UA" w:eastAsia="uk-UA"/>
        </w:rPr>
        <w:t>ради</w:t>
      </w:r>
      <w:proofErr w:type="gramEnd"/>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7.1. Володіння, користування і розпорядження майном </w:t>
      </w:r>
      <w:proofErr w:type="spellStart"/>
      <w:r>
        <w:rPr>
          <w:rFonts w:ascii="Times New Roman" w:hAnsi="Times New Roman"/>
          <w:sz w:val="28"/>
          <w:szCs w:val="28"/>
          <w:lang w:val="uk-UA" w:eastAsia="uk-UA"/>
        </w:rPr>
        <w:t>Срібнянська</w:t>
      </w:r>
      <w:proofErr w:type="spellEnd"/>
      <w:r>
        <w:rPr>
          <w:rFonts w:ascii="Times New Roman" w:hAnsi="Times New Roman"/>
          <w:sz w:val="28"/>
          <w:szCs w:val="28"/>
          <w:lang w:val="uk-UA" w:eastAsia="uk-UA"/>
        </w:rPr>
        <w:t xml:space="preserve"> селищна рада здійснює відповідно до ст. 60 Закону  України «Про місцеве самоврядування в Україні»  з моменту державної реєстрації права комунальної власності</w:t>
      </w:r>
      <w:r>
        <w:rPr>
          <w:rFonts w:ascii="Times New Roman" w:hAnsi="Times New Roman"/>
          <w:sz w:val="28"/>
          <w:szCs w:val="28"/>
          <w:lang w:val="uk-UA" w:eastAsia="uk-UA"/>
        </w:rPr>
        <w:t xml:space="preserve"> на нежитлові об’єкти безхазяйного та </w:t>
      </w:r>
      <w:proofErr w:type="spellStart"/>
      <w:r>
        <w:rPr>
          <w:rFonts w:ascii="Times New Roman" w:hAnsi="Times New Roman"/>
          <w:sz w:val="28"/>
          <w:szCs w:val="28"/>
          <w:lang w:val="uk-UA" w:eastAsia="uk-UA"/>
        </w:rPr>
        <w:t>відумерлого</w:t>
      </w:r>
      <w:proofErr w:type="spellEnd"/>
      <w:r>
        <w:rPr>
          <w:rFonts w:ascii="Times New Roman" w:hAnsi="Times New Roman"/>
          <w:sz w:val="28"/>
          <w:szCs w:val="28"/>
          <w:lang w:val="uk-UA" w:eastAsia="uk-UA"/>
        </w:rPr>
        <w:t xml:space="preserve"> нерухомого майна або з моменту набуття чинності рішення суду про прийняття до комунальної власності об’єктів нерухомого майна.</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7.2. Після реєстрації права комунальної власності на об’єкти безхазяйного або </w:t>
      </w:r>
      <w:proofErr w:type="spellStart"/>
      <w:r>
        <w:rPr>
          <w:rFonts w:ascii="Times New Roman" w:hAnsi="Times New Roman"/>
          <w:sz w:val="28"/>
          <w:szCs w:val="28"/>
          <w:lang w:val="uk-UA" w:eastAsia="uk-UA"/>
        </w:rPr>
        <w:t>в</w:t>
      </w:r>
      <w:r>
        <w:rPr>
          <w:rFonts w:ascii="Times New Roman" w:hAnsi="Times New Roman"/>
          <w:sz w:val="28"/>
          <w:szCs w:val="28"/>
          <w:lang w:val="uk-UA" w:eastAsia="uk-UA"/>
        </w:rPr>
        <w:t>ідумерлого</w:t>
      </w:r>
      <w:proofErr w:type="spellEnd"/>
      <w:r>
        <w:rPr>
          <w:rFonts w:ascii="Times New Roman" w:hAnsi="Times New Roman"/>
          <w:sz w:val="28"/>
          <w:szCs w:val="28"/>
          <w:lang w:val="uk-UA" w:eastAsia="uk-UA"/>
        </w:rPr>
        <w:t xml:space="preserve"> майна уповноважений орган повідомляє фізичну або юридичну особу, з якою укладено договір про збереження чи тимчасове користування об’єктом, що обліковується як безхазяйне майно або відумерла спадщина, про розірвання договору.</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7.3. Особа, з якою </w:t>
      </w:r>
      <w:r>
        <w:rPr>
          <w:rFonts w:ascii="Times New Roman" w:hAnsi="Times New Roman"/>
          <w:sz w:val="28"/>
          <w:szCs w:val="28"/>
          <w:lang w:val="uk-UA" w:eastAsia="uk-UA"/>
        </w:rPr>
        <w:t>було укладено договір тимчасового користування майном, що перебувало на обліку як безхазяйне чи відумерла спадщина, при переході права власності на це майно до Срібнянської селищної ради не набуває переваг при його приватизації (наймі чи оренді).</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7.4. Пита</w:t>
      </w:r>
      <w:r>
        <w:rPr>
          <w:rFonts w:ascii="Times New Roman" w:hAnsi="Times New Roman"/>
          <w:sz w:val="28"/>
          <w:szCs w:val="28"/>
          <w:lang w:val="uk-UA" w:eastAsia="uk-UA"/>
        </w:rPr>
        <w:t xml:space="preserve">ння подальшого використання нежитлових об’єктів безхазяйного та </w:t>
      </w:r>
      <w:proofErr w:type="spellStart"/>
      <w:r>
        <w:rPr>
          <w:rFonts w:ascii="Times New Roman" w:hAnsi="Times New Roman"/>
          <w:sz w:val="28"/>
          <w:szCs w:val="28"/>
          <w:lang w:val="uk-UA" w:eastAsia="uk-UA"/>
        </w:rPr>
        <w:t>відумерлого</w:t>
      </w:r>
      <w:proofErr w:type="spellEnd"/>
      <w:r>
        <w:rPr>
          <w:rFonts w:ascii="Times New Roman" w:hAnsi="Times New Roman"/>
          <w:sz w:val="28"/>
          <w:szCs w:val="28"/>
          <w:lang w:val="uk-UA" w:eastAsia="uk-UA"/>
        </w:rPr>
        <w:t xml:space="preserve"> нерухомого майна вирішується селищною радою на підставі відповідного рішення.</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7.5 Об’єкти житлового фонду відповідно до ст. 5 Закону України «Про житловий фонд соціального призначе</w:t>
      </w:r>
      <w:r>
        <w:rPr>
          <w:rFonts w:ascii="Times New Roman" w:hAnsi="Times New Roman"/>
          <w:sz w:val="28"/>
          <w:szCs w:val="28"/>
          <w:lang w:val="uk-UA" w:eastAsia="uk-UA"/>
        </w:rPr>
        <w:t>ння», передані за рішенням суду до комунальної власності, можуть бути використані для формування житлового фонду соціального призначення або надаватися громадянам, що перебувають на квартирному обліку, для поліпшення житлових умов.</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7.6. Якщо згідно рішення</w:t>
      </w:r>
      <w:r>
        <w:rPr>
          <w:rFonts w:ascii="Times New Roman" w:hAnsi="Times New Roman"/>
          <w:sz w:val="28"/>
          <w:szCs w:val="28"/>
          <w:lang w:val="uk-UA" w:eastAsia="uk-UA"/>
        </w:rPr>
        <w:t xml:space="preserve"> суду, відповідно до ст. 362 Цивільного Кодексу України, в комунальну власність територіальної громади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w:t>
      </w:r>
      <w:r>
        <w:rPr>
          <w:rFonts w:ascii="Times New Roman" w:hAnsi="Times New Roman"/>
          <w:sz w:val="28"/>
          <w:szCs w:val="28"/>
          <w:lang w:val="uk-UA" w:eastAsia="uk-UA"/>
        </w:rPr>
        <w:t>ажанням, ціна визначається незалежною експертною оцінкою. В окремих випадках виконавчий комітет, відповідно до вимог Житлового Кодексу України, розглянути питання щодо надання їм у користування зазначеної частини будинку.</w:t>
      </w:r>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7.7. Спори щодо передачі безхазяйн</w:t>
      </w:r>
      <w:r>
        <w:rPr>
          <w:rFonts w:ascii="Times New Roman" w:hAnsi="Times New Roman"/>
          <w:sz w:val="28"/>
          <w:szCs w:val="28"/>
          <w:lang w:val="uk-UA" w:eastAsia="uk-UA"/>
        </w:rPr>
        <w:t xml:space="preserve">ого майна та </w:t>
      </w:r>
      <w:proofErr w:type="spellStart"/>
      <w:r>
        <w:rPr>
          <w:rFonts w:ascii="Times New Roman" w:hAnsi="Times New Roman"/>
          <w:sz w:val="28"/>
          <w:szCs w:val="28"/>
          <w:lang w:val="uk-UA" w:eastAsia="uk-UA"/>
        </w:rPr>
        <w:t>відумерлої</w:t>
      </w:r>
      <w:proofErr w:type="spellEnd"/>
      <w:r>
        <w:rPr>
          <w:rFonts w:ascii="Times New Roman" w:hAnsi="Times New Roman"/>
          <w:sz w:val="28"/>
          <w:szCs w:val="28"/>
          <w:lang w:val="uk-UA" w:eastAsia="uk-UA"/>
        </w:rPr>
        <w:t xml:space="preserve"> спадщини у комунальну власність Срібнянської селищної ради та подальшого відчуження цих об’єктів вирішуються згідно з вимогами чинного законодавства України у судовому порядку.</w:t>
      </w:r>
    </w:p>
    <w:p w:rsidR="006C4F93" w:rsidRDefault="006C4F93">
      <w:pPr>
        <w:pStyle w:val="a6"/>
        <w:ind w:firstLine="709"/>
        <w:jc w:val="center"/>
        <w:rPr>
          <w:rFonts w:ascii="Times New Roman" w:hAnsi="Times New Roman"/>
          <w:b/>
          <w:bCs/>
          <w:sz w:val="28"/>
          <w:szCs w:val="28"/>
          <w:bdr w:val="none" w:sz="0" w:space="0" w:color="auto" w:frame="1"/>
          <w:lang w:val="uk-UA" w:eastAsia="uk-UA"/>
        </w:rPr>
      </w:pPr>
    </w:p>
    <w:p w:rsidR="006C4F93" w:rsidRDefault="006C4F93">
      <w:pPr>
        <w:pStyle w:val="a6"/>
        <w:ind w:firstLine="709"/>
        <w:jc w:val="center"/>
        <w:rPr>
          <w:rFonts w:ascii="Times New Roman" w:hAnsi="Times New Roman"/>
          <w:b/>
          <w:bCs/>
          <w:sz w:val="28"/>
          <w:szCs w:val="28"/>
          <w:bdr w:val="none" w:sz="0" w:space="0" w:color="auto" w:frame="1"/>
          <w:lang w:val="uk-UA" w:eastAsia="uk-UA"/>
        </w:rPr>
      </w:pPr>
    </w:p>
    <w:p w:rsidR="006C4F93" w:rsidRDefault="006C4F93">
      <w:pPr>
        <w:pStyle w:val="a6"/>
        <w:ind w:firstLine="709"/>
        <w:jc w:val="center"/>
        <w:rPr>
          <w:rFonts w:ascii="Times New Roman" w:hAnsi="Times New Roman"/>
          <w:b/>
          <w:bCs/>
          <w:sz w:val="28"/>
          <w:szCs w:val="28"/>
          <w:bdr w:val="none" w:sz="0" w:space="0" w:color="auto" w:frame="1"/>
          <w:lang w:val="uk-UA" w:eastAsia="uk-UA"/>
        </w:rPr>
      </w:pPr>
    </w:p>
    <w:p w:rsidR="006C4F93" w:rsidRDefault="00C76653">
      <w:pPr>
        <w:pStyle w:val="a6"/>
        <w:ind w:firstLine="709"/>
        <w:jc w:val="center"/>
        <w:rPr>
          <w:rFonts w:ascii="Times New Roman" w:hAnsi="Times New Roman"/>
          <w:sz w:val="28"/>
          <w:szCs w:val="28"/>
          <w:lang w:val="uk-UA" w:eastAsia="uk-UA"/>
        </w:rPr>
      </w:pPr>
      <w:r>
        <w:rPr>
          <w:rFonts w:ascii="Times New Roman" w:hAnsi="Times New Roman"/>
          <w:b/>
          <w:bCs/>
          <w:sz w:val="28"/>
          <w:szCs w:val="28"/>
          <w:bdr w:val="none" w:sz="0" w:space="0" w:color="auto" w:frame="1"/>
          <w:lang w:eastAsia="uk-UA"/>
        </w:rPr>
        <w:lastRenderedPageBreak/>
        <w:t xml:space="preserve">8. Процедура </w:t>
      </w:r>
      <w:proofErr w:type="spellStart"/>
      <w:r>
        <w:rPr>
          <w:rFonts w:ascii="Times New Roman" w:hAnsi="Times New Roman"/>
          <w:b/>
          <w:bCs/>
          <w:sz w:val="28"/>
          <w:szCs w:val="28"/>
          <w:bdr w:val="none" w:sz="0" w:space="0" w:color="auto" w:frame="1"/>
          <w:lang w:eastAsia="uk-UA"/>
        </w:rPr>
        <w:t>прийняття</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внесення</w:t>
      </w:r>
      <w:proofErr w:type="spellEnd"/>
      <w:r>
        <w:rPr>
          <w:rFonts w:ascii="Times New Roman" w:hAnsi="Times New Roman"/>
          <w:b/>
          <w:bCs/>
          <w:sz w:val="28"/>
          <w:szCs w:val="28"/>
          <w:bdr w:val="none" w:sz="0" w:space="0" w:color="auto" w:frame="1"/>
          <w:lang w:eastAsia="uk-UA"/>
        </w:rPr>
        <w:t xml:space="preserve"> </w:t>
      </w:r>
      <w:proofErr w:type="spellStart"/>
      <w:r>
        <w:rPr>
          <w:rFonts w:ascii="Times New Roman" w:hAnsi="Times New Roman"/>
          <w:b/>
          <w:bCs/>
          <w:sz w:val="28"/>
          <w:szCs w:val="28"/>
          <w:bdr w:val="none" w:sz="0" w:space="0" w:color="auto" w:frame="1"/>
          <w:lang w:eastAsia="uk-UA"/>
        </w:rPr>
        <w:t>змін</w:t>
      </w:r>
      <w:proofErr w:type="spellEnd"/>
      <w:r>
        <w:rPr>
          <w:rFonts w:ascii="Times New Roman" w:hAnsi="Times New Roman"/>
          <w:b/>
          <w:bCs/>
          <w:sz w:val="28"/>
          <w:szCs w:val="28"/>
          <w:bdr w:val="none" w:sz="0" w:space="0" w:color="auto" w:frame="1"/>
          <w:lang w:eastAsia="uk-UA"/>
        </w:rPr>
        <w:t xml:space="preserve"> та </w:t>
      </w:r>
      <w:proofErr w:type="spellStart"/>
      <w:r>
        <w:rPr>
          <w:rFonts w:ascii="Times New Roman" w:hAnsi="Times New Roman"/>
          <w:b/>
          <w:bCs/>
          <w:sz w:val="28"/>
          <w:szCs w:val="28"/>
          <w:bdr w:val="none" w:sz="0" w:space="0" w:color="auto" w:frame="1"/>
          <w:lang w:eastAsia="uk-UA"/>
        </w:rPr>
        <w:t>доповнень</w:t>
      </w:r>
      <w:proofErr w:type="spellEnd"/>
    </w:p>
    <w:p w:rsidR="006C4F93" w:rsidRDefault="00C76653">
      <w:pPr>
        <w:pStyle w:val="a6"/>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8.1. Прийняття рухомого, нерухомого безхазяйного майна та </w:t>
      </w:r>
      <w:proofErr w:type="spellStart"/>
      <w:r>
        <w:rPr>
          <w:rFonts w:ascii="Times New Roman" w:hAnsi="Times New Roman"/>
          <w:sz w:val="28"/>
          <w:szCs w:val="28"/>
          <w:lang w:val="uk-UA" w:eastAsia="uk-UA"/>
        </w:rPr>
        <w:t>відумерлої</w:t>
      </w:r>
      <w:proofErr w:type="spellEnd"/>
      <w:r>
        <w:rPr>
          <w:rFonts w:ascii="Times New Roman" w:hAnsi="Times New Roman"/>
          <w:sz w:val="28"/>
          <w:szCs w:val="28"/>
          <w:lang w:val="uk-UA" w:eastAsia="uk-UA"/>
        </w:rPr>
        <w:t xml:space="preserve"> спадщини у комунальну власність Срібнянської селищної ради та подальшого розпорядження ним затверджується рішенням Срібнянської селищної ради.</w:t>
      </w:r>
    </w:p>
    <w:p w:rsidR="006C4F93" w:rsidRDefault="00C76653">
      <w:pPr>
        <w:pStyle w:val="a6"/>
        <w:ind w:firstLine="709"/>
        <w:jc w:val="both"/>
        <w:rPr>
          <w:rFonts w:ascii="Times New Roman" w:hAnsi="Times New Roman"/>
          <w:sz w:val="28"/>
          <w:szCs w:val="28"/>
          <w:lang w:eastAsia="uk-UA"/>
        </w:rPr>
      </w:pPr>
      <w:r>
        <w:rPr>
          <w:rFonts w:ascii="Times New Roman" w:hAnsi="Times New Roman"/>
          <w:sz w:val="28"/>
          <w:szCs w:val="28"/>
          <w:lang w:eastAsia="uk-UA"/>
        </w:rPr>
        <w:t xml:space="preserve">8.2. </w:t>
      </w:r>
      <w:proofErr w:type="spellStart"/>
      <w:proofErr w:type="gramStart"/>
      <w:r>
        <w:rPr>
          <w:rFonts w:ascii="Times New Roman" w:hAnsi="Times New Roman"/>
          <w:sz w:val="28"/>
          <w:szCs w:val="28"/>
          <w:lang w:eastAsia="uk-UA"/>
        </w:rPr>
        <w:t>Внесення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змін</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доповнень</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Пор</w:t>
      </w:r>
      <w:r>
        <w:rPr>
          <w:rFonts w:ascii="Times New Roman" w:hAnsi="Times New Roman"/>
          <w:sz w:val="28"/>
          <w:szCs w:val="28"/>
          <w:lang w:eastAsia="uk-UA"/>
        </w:rPr>
        <w:t xml:space="preserve">ядку у </w:t>
      </w:r>
      <w:proofErr w:type="spellStart"/>
      <w:r>
        <w:rPr>
          <w:rFonts w:ascii="Times New Roman" w:hAnsi="Times New Roman"/>
          <w:sz w:val="28"/>
          <w:szCs w:val="28"/>
          <w:lang w:eastAsia="uk-UA"/>
        </w:rPr>
        <w:t>випадку</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прийняття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законодавчих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актів</w:t>
      </w:r>
      <w:proofErr w:type="spellEnd"/>
      <w:r>
        <w:rPr>
          <w:rFonts w:ascii="Times New Roman" w:hAnsi="Times New Roman"/>
          <w:sz w:val="28"/>
          <w:szCs w:val="28"/>
          <w:lang w:eastAsia="uk-UA"/>
        </w:rPr>
        <w:t xml:space="preserve">, в </w:t>
      </w:r>
      <w:proofErr w:type="spellStart"/>
      <w:r>
        <w:rPr>
          <w:rFonts w:ascii="Times New Roman" w:hAnsi="Times New Roman"/>
          <w:sz w:val="28"/>
          <w:szCs w:val="28"/>
          <w:lang w:eastAsia="uk-UA"/>
        </w:rPr>
        <w:t>результаті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яких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може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виникнути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неузгодженість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окремих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положень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Порядку з </w:t>
      </w:r>
      <w:proofErr w:type="spellStart"/>
      <w:r>
        <w:rPr>
          <w:rFonts w:ascii="Times New Roman" w:hAnsi="Times New Roman"/>
          <w:sz w:val="28"/>
          <w:szCs w:val="28"/>
          <w:lang w:eastAsia="uk-UA"/>
        </w:rPr>
        <w:t>діючим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законодавством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здійснюється</w:t>
      </w:r>
      <w:proofErr w:type="spellEnd"/>
      <w:r>
        <w:rPr>
          <w:rFonts w:ascii="Times New Roman" w:hAnsi="Times New Roman"/>
          <w:sz w:val="28"/>
          <w:szCs w:val="28"/>
          <w:lang w:eastAsia="uk-UA"/>
        </w:rPr>
        <w:t xml:space="preserve"> таким же чином, як і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прийняття</w:t>
      </w:r>
      <w:proofErr w:type="spellEnd"/>
      <w:r>
        <w:rPr>
          <w:rFonts w:ascii="Times New Roman" w:hAnsi="Times New Roman"/>
          <w:sz w:val="28"/>
          <w:szCs w:val="28"/>
          <w:lang w:eastAsia="uk-UA"/>
        </w:rPr>
        <w:t>.</w:t>
      </w:r>
      <w:proofErr w:type="gramEnd"/>
    </w:p>
    <w:p w:rsidR="006C4F93" w:rsidRDefault="00C76653">
      <w:pPr>
        <w:pStyle w:val="a6"/>
        <w:ind w:firstLine="709"/>
        <w:rPr>
          <w:rFonts w:ascii="Times New Roman" w:hAnsi="Times New Roman"/>
          <w:sz w:val="28"/>
          <w:szCs w:val="28"/>
          <w:lang w:val="uk-UA" w:eastAsia="uk-UA"/>
        </w:rPr>
      </w:pPr>
      <w:r>
        <w:rPr>
          <w:rFonts w:ascii="Times New Roman" w:hAnsi="Times New Roman"/>
          <w:sz w:val="28"/>
          <w:szCs w:val="28"/>
          <w:lang w:eastAsia="uk-UA"/>
        </w:rPr>
        <w:t> </w:t>
      </w:r>
    </w:p>
    <w:p w:rsidR="006C4F93" w:rsidRDefault="00C76653">
      <w:pPr>
        <w:pStyle w:val="a6"/>
        <w:ind w:firstLine="709"/>
        <w:rPr>
          <w:rFonts w:ascii="Times New Roman" w:hAnsi="Times New Roman"/>
          <w:sz w:val="28"/>
          <w:szCs w:val="28"/>
          <w:lang w:val="uk-UA"/>
        </w:rPr>
      </w:pPr>
      <w:r>
        <w:rPr>
          <w:rFonts w:ascii="Times New Roman" w:hAnsi="Times New Roman"/>
          <w:b/>
          <w:sz w:val="28"/>
          <w:szCs w:val="28"/>
          <w:lang w:val="uk-UA" w:eastAsia="uk-UA"/>
        </w:rPr>
        <w:t xml:space="preserve">Секретар ради                                  </w:t>
      </w:r>
      <w:r>
        <w:rPr>
          <w:rFonts w:ascii="Times New Roman" w:hAnsi="Times New Roman"/>
          <w:b/>
          <w:sz w:val="28"/>
          <w:szCs w:val="28"/>
          <w:lang w:val="uk-UA" w:eastAsia="uk-UA"/>
        </w:rPr>
        <w:t xml:space="preserve">                                 І. МАРТИНЮК</w:t>
      </w:r>
    </w:p>
    <w:p w:rsidR="006C4F93" w:rsidRDefault="006C4F93">
      <w:pPr>
        <w:pStyle w:val="a6"/>
        <w:ind w:firstLine="709"/>
        <w:jc w:val="both"/>
        <w:rPr>
          <w:rFonts w:ascii="Times New Roman" w:hAnsi="Times New Roman" w:cs="Times New Roman"/>
          <w:b/>
          <w:sz w:val="28"/>
          <w:szCs w:val="28"/>
          <w:lang w:val="uk-UA" w:eastAsia="ru-RU"/>
        </w:rPr>
      </w:pPr>
    </w:p>
    <w:p w:rsidR="006C4F93" w:rsidRDefault="006C4F93">
      <w:pPr>
        <w:tabs>
          <w:tab w:val="left" w:pos="0"/>
        </w:tabs>
        <w:spacing w:after="0"/>
        <w:ind w:firstLine="709"/>
        <w:rPr>
          <w:rFonts w:ascii="Times New Roman" w:hAnsi="Times New Roman" w:cs="Times New Roman"/>
          <w:sz w:val="28"/>
          <w:szCs w:val="28"/>
          <w:lang w:val="uk-UA"/>
        </w:rPr>
      </w:pPr>
    </w:p>
    <w:sectPr w:rsidR="006C4F93">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368"/>
    <w:multiLevelType w:val="multilevel"/>
    <w:tmpl w:val="771C0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47827"/>
    <w:multiLevelType w:val="hybridMultilevel"/>
    <w:tmpl w:val="69405578"/>
    <w:lvl w:ilvl="0" w:tplc="8110B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2661044"/>
    <w:multiLevelType w:val="hybridMultilevel"/>
    <w:tmpl w:val="78027D18"/>
    <w:lvl w:ilvl="0" w:tplc="8110B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D0259B"/>
    <w:multiLevelType w:val="multilevel"/>
    <w:tmpl w:val="CEE6E33E"/>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4F1D515B"/>
    <w:multiLevelType w:val="hybridMultilevel"/>
    <w:tmpl w:val="96CEFB6E"/>
    <w:lvl w:ilvl="0" w:tplc="8110B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2B5CEE"/>
    <w:multiLevelType w:val="hybridMultilevel"/>
    <w:tmpl w:val="E2349114"/>
    <w:lvl w:ilvl="0" w:tplc="C95098CA">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8A6"/>
    <w:multiLevelType w:val="multilevel"/>
    <w:tmpl w:val="2BD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4F93"/>
    <w:rsid w:val="006C4F93"/>
    <w:rsid w:val="00C7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customStyle="1" w:styleId="indent">
    <w:name w:val="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Pr>
      <w:color w:val="0000FF"/>
      <w:u w:val="single"/>
    </w:rPr>
  </w:style>
  <w:style w:type="character" w:styleId="a4">
    <w:name w:val="Strong"/>
    <w:basedOn w:val="a0"/>
    <w:uiPriority w:val="22"/>
    <w:qFormat/>
    <w:rPr>
      <w:b/>
      <w:bCs/>
    </w:rPr>
  </w:style>
  <w:style w:type="paragraph" w:customStyle="1" w:styleId="footnote">
    <w:name w:val="footnot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pPr>
      <w:spacing w:after="0" w:line="240" w:lineRule="auto"/>
    </w:p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3085">
      <w:bodyDiv w:val="1"/>
      <w:marLeft w:val="0"/>
      <w:marRight w:val="0"/>
      <w:marTop w:val="0"/>
      <w:marBottom w:val="0"/>
      <w:divBdr>
        <w:top w:val="none" w:sz="0" w:space="0" w:color="auto"/>
        <w:left w:val="none" w:sz="0" w:space="0" w:color="auto"/>
        <w:bottom w:val="none" w:sz="0" w:space="0" w:color="auto"/>
        <w:right w:val="none" w:sz="0" w:space="0" w:color="auto"/>
      </w:divBdr>
    </w:div>
    <w:div w:id="335226683">
      <w:bodyDiv w:val="1"/>
      <w:marLeft w:val="0"/>
      <w:marRight w:val="0"/>
      <w:marTop w:val="0"/>
      <w:marBottom w:val="0"/>
      <w:divBdr>
        <w:top w:val="none" w:sz="0" w:space="0" w:color="auto"/>
        <w:left w:val="none" w:sz="0" w:space="0" w:color="auto"/>
        <w:bottom w:val="none" w:sz="0" w:space="0" w:color="auto"/>
        <w:right w:val="none" w:sz="0" w:space="0" w:color="auto"/>
      </w:divBdr>
    </w:div>
    <w:div w:id="1355764111">
      <w:bodyDiv w:val="1"/>
      <w:marLeft w:val="0"/>
      <w:marRight w:val="0"/>
      <w:marTop w:val="0"/>
      <w:marBottom w:val="0"/>
      <w:divBdr>
        <w:top w:val="none" w:sz="0" w:space="0" w:color="auto"/>
        <w:left w:val="none" w:sz="0" w:space="0" w:color="auto"/>
        <w:bottom w:val="none" w:sz="0" w:space="0" w:color="auto"/>
        <w:right w:val="none" w:sz="0" w:space="0" w:color="auto"/>
      </w:divBdr>
      <w:divsChild>
        <w:div w:id="982781261">
          <w:marLeft w:val="0"/>
          <w:marRight w:val="0"/>
          <w:marTop w:val="0"/>
          <w:marBottom w:val="0"/>
          <w:divBdr>
            <w:top w:val="none" w:sz="0" w:space="0" w:color="auto"/>
            <w:left w:val="none" w:sz="0" w:space="0" w:color="auto"/>
            <w:bottom w:val="none" w:sz="0" w:space="0" w:color="auto"/>
            <w:right w:val="none" w:sz="0" w:space="0" w:color="auto"/>
          </w:divBdr>
          <w:divsChild>
            <w:div w:id="1893151282">
              <w:marLeft w:val="0"/>
              <w:marRight w:val="0"/>
              <w:marTop w:val="0"/>
              <w:marBottom w:val="0"/>
              <w:divBdr>
                <w:top w:val="none" w:sz="0" w:space="0" w:color="auto"/>
                <w:left w:val="none" w:sz="0" w:space="0" w:color="auto"/>
                <w:bottom w:val="none" w:sz="0" w:space="0" w:color="auto"/>
                <w:right w:val="none" w:sz="0" w:space="0" w:color="auto"/>
              </w:divBdr>
            </w:div>
          </w:divsChild>
        </w:div>
        <w:div w:id="1662156437">
          <w:marLeft w:val="0"/>
          <w:marRight w:val="0"/>
          <w:marTop w:val="0"/>
          <w:marBottom w:val="0"/>
          <w:divBdr>
            <w:top w:val="none" w:sz="0" w:space="0" w:color="auto"/>
            <w:left w:val="none" w:sz="0" w:space="0" w:color="auto"/>
            <w:bottom w:val="none" w:sz="0" w:space="0" w:color="auto"/>
            <w:right w:val="none" w:sz="0" w:space="0" w:color="auto"/>
          </w:divBdr>
          <w:divsChild>
            <w:div w:id="1427577244">
              <w:marLeft w:val="0"/>
              <w:marRight w:val="0"/>
              <w:marTop w:val="0"/>
              <w:marBottom w:val="255"/>
              <w:divBdr>
                <w:top w:val="none" w:sz="0" w:space="0" w:color="auto"/>
                <w:left w:val="none" w:sz="0" w:space="0" w:color="auto"/>
                <w:bottom w:val="none" w:sz="0" w:space="0" w:color="auto"/>
                <w:right w:val="none" w:sz="0" w:space="0" w:color="auto"/>
              </w:divBdr>
            </w:div>
            <w:div w:id="1821265091">
              <w:marLeft w:val="0"/>
              <w:marRight w:val="0"/>
              <w:marTop w:val="0"/>
              <w:marBottom w:val="0"/>
              <w:divBdr>
                <w:top w:val="none" w:sz="0" w:space="0" w:color="auto"/>
                <w:left w:val="none" w:sz="0" w:space="0" w:color="auto"/>
                <w:bottom w:val="none" w:sz="0" w:space="0" w:color="auto"/>
                <w:right w:val="none" w:sz="0" w:space="0" w:color="auto"/>
              </w:divBdr>
              <w:divsChild>
                <w:div w:id="1548561964">
                  <w:marLeft w:val="0"/>
                  <w:marRight w:val="0"/>
                  <w:marTop w:val="0"/>
                  <w:marBottom w:val="0"/>
                  <w:divBdr>
                    <w:top w:val="none" w:sz="0" w:space="0" w:color="auto"/>
                    <w:left w:val="none" w:sz="0" w:space="0" w:color="auto"/>
                    <w:bottom w:val="none" w:sz="0" w:space="0" w:color="auto"/>
                    <w:right w:val="none" w:sz="0" w:space="0" w:color="auto"/>
                  </w:divBdr>
                  <w:divsChild>
                    <w:div w:id="293681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11395</Words>
  <Characters>6496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2020-05-25T11:46:00Z</cp:lastPrinted>
  <dcterms:created xsi:type="dcterms:W3CDTF">2019-05-24T06:36:00Z</dcterms:created>
  <dcterms:modified xsi:type="dcterms:W3CDTF">2020-05-25T11:46:00Z</dcterms:modified>
</cp:coreProperties>
</file>